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D25" w:rsidRPr="00B1205F" w:rsidRDefault="00B1205F" w:rsidP="00A15D25">
      <w:pPr>
        <w:pStyle w:val="ListParagraph"/>
        <w:spacing w:after="0" w:line="240" w:lineRule="auto"/>
        <w:contextualSpacing w:val="0"/>
        <w:jc w:val="center"/>
        <w:rPr>
          <w:b/>
        </w:rPr>
      </w:pPr>
      <w:r w:rsidRPr="00B1205F">
        <w:rPr>
          <w:b/>
          <w:u w:val="single"/>
        </w:rPr>
        <w:t xml:space="preserve">Marijuana Task Force </w:t>
      </w:r>
    </w:p>
    <w:p w:rsidR="00A15D25" w:rsidRDefault="00BE1FBD" w:rsidP="00A15D25">
      <w:pPr>
        <w:pStyle w:val="ListParagraph"/>
        <w:spacing w:after="0" w:line="240" w:lineRule="auto"/>
        <w:contextualSpacing w:val="0"/>
        <w:jc w:val="center"/>
      </w:pPr>
      <w:r>
        <w:t>February 16, 2017</w:t>
      </w:r>
      <w:bookmarkStart w:id="0" w:name="_GoBack"/>
      <w:bookmarkEnd w:id="0"/>
    </w:p>
    <w:p w:rsidR="00A15D25" w:rsidRDefault="00A15D25" w:rsidP="00A15D25">
      <w:pPr>
        <w:pStyle w:val="ListParagraph"/>
        <w:spacing w:after="0" w:line="240" w:lineRule="auto"/>
        <w:contextualSpacing w:val="0"/>
        <w:jc w:val="center"/>
      </w:pPr>
    </w:p>
    <w:p w:rsidR="003C7953" w:rsidRPr="00BD39FE" w:rsidRDefault="00A15D25" w:rsidP="003C7953">
      <w:pPr>
        <w:pStyle w:val="ListParagraph"/>
        <w:spacing w:after="0" w:line="240" w:lineRule="auto"/>
        <w:rPr>
          <w:color w:val="0070C0"/>
        </w:rPr>
      </w:pPr>
      <w:r w:rsidRPr="00A15D25">
        <w:rPr>
          <w:b/>
        </w:rPr>
        <w:t>Members Present</w:t>
      </w:r>
      <w:r w:rsidRPr="003C7953">
        <w:rPr>
          <w:b/>
        </w:rPr>
        <w:t>:</w:t>
      </w:r>
      <w:r w:rsidR="00C23151">
        <w:t xml:space="preserve">  </w:t>
      </w:r>
      <w:r w:rsidR="00BD39FE" w:rsidRPr="00BD39FE">
        <w:rPr>
          <w:color w:val="0070C0"/>
        </w:rPr>
        <w:t>Jerry Bennett, Norman McCumiskey, Paul Shephard, Mark Recktenwald, Colleen Banik, Sarah Robbins and Laura Vetter</w:t>
      </w:r>
    </w:p>
    <w:p w:rsidR="00CA67E8" w:rsidRDefault="00CA67E8" w:rsidP="00A15D25">
      <w:pPr>
        <w:pStyle w:val="ListParagraph"/>
        <w:spacing w:after="0" w:line="240" w:lineRule="auto"/>
        <w:contextualSpacing w:val="0"/>
        <w:rPr>
          <w:b/>
        </w:rPr>
      </w:pPr>
    </w:p>
    <w:p w:rsidR="00BD39FE" w:rsidRDefault="00BD39FE" w:rsidP="00BD39FE">
      <w:pPr>
        <w:pStyle w:val="ListParagraph"/>
        <w:numPr>
          <w:ilvl w:val="0"/>
          <w:numId w:val="11"/>
        </w:numPr>
        <w:spacing w:after="0" w:line="240" w:lineRule="auto"/>
      </w:pPr>
      <w:r>
        <w:t>Poster Series:</w:t>
      </w:r>
    </w:p>
    <w:p w:rsidR="00BD39FE" w:rsidRDefault="00BD39FE" w:rsidP="00BD39FE">
      <w:pPr>
        <w:pStyle w:val="ListParagraph"/>
        <w:spacing w:after="0" w:line="240" w:lineRule="auto"/>
        <w:ind w:left="1080"/>
      </w:pPr>
    </w:p>
    <w:p w:rsidR="00BD39FE" w:rsidRDefault="00BD39FE" w:rsidP="00BD39FE">
      <w:pPr>
        <w:pStyle w:val="ListParagraph"/>
        <w:numPr>
          <w:ilvl w:val="0"/>
          <w:numId w:val="19"/>
        </w:numPr>
        <w:spacing w:after="0" w:line="240" w:lineRule="auto"/>
      </w:pPr>
      <w:r>
        <w:t>A discussion was held relative to clarifying what posters have been distributed and what poster is next to be distributed.  Marijuana Lowers Intelligence was distributed in the fall and we will be distributing Marijuana Limits Performance this winter.  Previous posters:  Marijuana is Addictive and Marijuana is Harmful (1) and Marijuana is Harmful (2) have all been distributed.</w:t>
      </w:r>
    </w:p>
    <w:p w:rsidR="00BD39FE" w:rsidRDefault="00BD39FE" w:rsidP="00BD39FE">
      <w:pPr>
        <w:pStyle w:val="ListParagraph"/>
        <w:spacing w:after="0" w:line="240" w:lineRule="auto"/>
        <w:ind w:left="1800"/>
      </w:pPr>
    </w:p>
    <w:p w:rsidR="00BD39FE" w:rsidRDefault="00BD39FE" w:rsidP="00BD39FE">
      <w:pPr>
        <w:pStyle w:val="ListParagraph"/>
        <w:numPr>
          <w:ilvl w:val="1"/>
          <w:numId w:val="19"/>
        </w:numPr>
        <w:spacing w:after="0" w:line="240" w:lineRule="auto"/>
      </w:pPr>
      <w:r w:rsidRPr="00BD39FE">
        <w:rPr>
          <w:b/>
          <w:color w:val="FF0000"/>
        </w:rPr>
        <w:t>Action Item:</w:t>
      </w:r>
      <w:r w:rsidRPr="00BD39FE">
        <w:rPr>
          <w:color w:val="FF0000"/>
        </w:rPr>
        <w:t xml:space="preserve">  </w:t>
      </w:r>
      <w:r>
        <w:t xml:space="preserve">Norm McCumiskey will send the Marijuana Limits Performance poster to printer and get it distributed to the schools in the next couple of weeks. </w:t>
      </w:r>
    </w:p>
    <w:p w:rsidR="007B44AB" w:rsidRDefault="007B44AB" w:rsidP="007B44AB">
      <w:pPr>
        <w:pStyle w:val="ListParagraph"/>
        <w:spacing w:after="0" w:line="240" w:lineRule="auto"/>
        <w:ind w:left="2520"/>
      </w:pPr>
    </w:p>
    <w:p w:rsidR="00BD39FE" w:rsidRDefault="00BD39FE" w:rsidP="009A1147">
      <w:pPr>
        <w:pStyle w:val="ListParagraph"/>
        <w:numPr>
          <w:ilvl w:val="0"/>
          <w:numId w:val="11"/>
        </w:numPr>
        <w:spacing w:after="0" w:line="240" w:lineRule="auto"/>
      </w:pPr>
      <w:r>
        <w:t>Focus Group Review – Action Item Identification:</w:t>
      </w:r>
    </w:p>
    <w:p w:rsidR="00706B1D" w:rsidRDefault="00706B1D" w:rsidP="00706B1D">
      <w:pPr>
        <w:pStyle w:val="ListParagraph"/>
        <w:spacing w:after="0" w:line="240" w:lineRule="auto"/>
        <w:ind w:left="1080"/>
      </w:pPr>
    </w:p>
    <w:p w:rsidR="00BD39FE" w:rsidRDefault="00706B1D" w:rsidP="00AE0B63">
      <w:pPr>
        <w:pStyle w:val="ListParagraph"/>
        <w:numPr>
          <w:ilvl w:val="1"/>
          <w:numId w:val="11"/>
        </w:numPr>
        <w:spacing w:after="0" w:line="240" w:lineRule="auto"/>
      </w:pPr>
      <w:r>
        <w:t xml:space="preserve">A discussion led by Norm McCumiskey to place relative to the </w:t>
      </w:r>
      <w:r w:rsidR="00BD39FE">
        <w:t>Focus Group results</w:t>
      </w:r>
      <w:r>
        <w:t>.  No</w:t>
      </w:r>
      <w:r w:rsidR="00BD39FE">
        <w:t xml:space="preserve"> action items were </w:t>
      </w:r>
      <w:r>
        <w:t xml:space="preserve">immediately </w:t>
      </w:r>
      <w:r w:rsidR="00BD39FE">
        <w:t xml:space="preserve">identified.   Jerry </w:t>
      </w:r>
      <w:r>
        <w:t xml:space="preserve">Bennett </w:t>
      </w:r>
      <w:r w:rsidR="00BD39FE">
        <w:t xml:space="preserve">suggested that it is </w:t>
      </w:r>
      <w:r>
        <w:t>the role of the Coalition/Task Force</w:t>
      </w:r>
      <w:r w:rsidR="00BD39FE">
        <w:t xml:space="preserve"> role to offer ideas/suggestions based on the summary of what and where the schools can begin to address these issues.  </w:t>
      </w:r>
      <w:r>
        <w:t xml:space="preserve">Norm McCumiskey </w:t>
      </w:r>
      <w:r w:rsidR="00BD39FE">
        <w:t xml:space="preserve">read </w:t>
      </w:r>
      <w:r>
        <w:t>highlights of the</w:t>
      </w:r>
      <w:r w:rsidR="00BD39FE">
        <w:t xml:space="preserve"> summary again</w:t>
      </w:r>
      <w:r>
        <w:t xml:space="preserve"> and based on his</w:t>
      </w:r>
      <w:r w:rsidR="00BD39FE">
        <w:t xml:space="preserve"> experience and his background is that everyone needs to be on the same page and staff need to be educated on what their policies are and the students need </w:t>
      </w:r>
      <w:r>
        <w:t>to be education on what the</w:t>
      </w:r>
      <w:r w:rsidR="00BD39FE">
        <w:t xml:space="preserve"> policies are and what is expected of them.</w:t>
      </w:r>
    </w:p>
    <w:p w:rsidR="00BD39FE" w:rsidRDefault="00BD39FE" w:rsidP="00BD39FE">
      <w:pPr>
        <w:pStyle w:val="ListParagraph"/>
        <w:spacing w:after="0" w:line="240" w:lineRule="auto"/>
        <w:ind w:left="1800"/>
      </w:pPr>
    </w:p>
    <w:p w:rsidR="007B44AB" w:rsidRDefault="00BD39FE" w:rsidP="007B44AB">
      <w:pPr>
        <w:pStyle w:val="ListParagraph"/>
        <w:numPr>
          <w:ilvl w:val="1"/>
          <w:numId w:val="11"/>
        </w:numPr>
        <w:spacing w:after="0" w:line="240" w:lineRule="auto"/>
      </w:pPr>
      <w:r>
        <w:t xml:space="preserve">Norm </w:t>
      </w:r>
      <w:r w:rsidR="00706B1D">
        <w:t>McCumiskey suggested that a</w:t>
      </w:r>
      <w:r>
        <w:t xml:space="preserve"> letter to go out to all the school indicating that </w:t>
      </w:r>
      <w:r w:rsidR="00706B1D">
        <w:t>they will need to review our findings</w:t>
      </w:r>
      <w:r>
        <w:t xml:space="preserve">.  Colleen </w:t>
      </w:r>
      <w:r w:rsidR="00706B1D">
        <w:t xml:space="preserve">Banik </w:t>
      </w:r>
      <w:r>
        <w:t xml:space="preserve">suggested </w:t>
      </w:r>
      <w:r w:rsidR="00706B1D">
        <w:t xml:space="preserve">that we prepare </w:t>
      </w:r>
      <w:r>
        <w:t xml:space="preserve">a presentation </w:t>
      </w:r>
      <w:r w:rsidR="00706B1D">
        <w:t xml:space="preserve">based on our review of the focus group summary specific to each school and offer our strong </w:t>
      </w:r>
      <w:r>
        <w:t>suggestions</w:t>
      </w:r>
      <w:r w:rsidR="00706B1D">
        <w:t xml:space="preserve"> and/or recommendations.  </w:t>
      </w:r>
      <w:r>
        <w:t xml:space="preserve"> </w:t>
      </w:r>
      <w:r w:rsidR="00706B1D">
        <w:t>After signification discussion on whether this was a program or a presentation, it was recommended that we take it t</w:t>
      </w:r>
      <w:r>
        <w:t xml:space="preserve">o the Steering Committee.  </w:t>
      </w:r>
      <w:r w:rsidR="00706B1D">
        <w:t>The g</w:t>
      </w:r>
      <w:r>
        <w:t>roup agreed that a presentation was a good idea</w:t>
      </w:r>
      <w:r w:rsidR="00706B1D">
        <w:t xml:space="preserve"> and that we should p</w:t>
      </w:r>
      <w:r>
        <w:t xml:space="preserve">repare a mock presentation for </w:t>
      </w:r>
      <w:r w:rsidR="00706B1D">
        <w:t xml:space="preserve">the </w:t>
      </w:r>
      <w:r>
        <w:t>Steering Committee.</w:t>
      </w:r>
    </w:p>
    <w:p w:rsidR="007B44AB" w:rsidRDefault="007B44AB" w:rsidP="007B44AB">
      <w:pPr>
        <w:pStyle w:val="ListParagraph"/>
      </w:pPr>
    </w:p>
    <w:p w:rsidR="007B44AB" w:rsidRDefault="007B44AB" w:rsidP="007B44AB">
      <w:pPr>
        <w:pStyle w:val="ListParagraph"/>
        <w:numPr>
          <w:ilvl w:val="2"/>
          <w:numId w:val="11"/>
        </w:numPr>
        <w:spacing w:after="0" w:line="240" w:lineRule="auto"/>
      </w:pPr>
      <w:r w:rsidRPr="007B44AB">
        <w:rPr>
          <w:b/>
          <w:color w:val="FF0000"/>
        </w:rPr>
        <w:t>Action Item:</w:t>
      </w:r>
      <w:r w:rsidRPr="007B44AB">
        <w:rPr>
          <w:color w:val="FF0000"/>
        </w:rPr>
        <w:t xml:space="preserve">  </w:t>
      </w:r>
      <w:r>
        <w:t>Norm McCumiskey to identify specific actionable items per school district.</w:t>
      </w:r>
    </w:p>
    <w:p w:rsidR="007B44AB" w:rsidRDefault="007B44AB" w:rsidP="007B44AB">
      <w:pPr>
        <w:pStyle w:val="ListParagraph"/>
        <w:numPr>
          <w:ilvl w:val="2"/>
          <w:numId w:val="11"/>
        </w:numPr>
        <w:spacing w:after="0" w:line="240" w:lineRule="auto"/>
      </w:pPr>
      <w:r w:rsidRPr="007B44AB">
        <w:rPr>
          <w:b/>
          <w:color w:val="FF0000"/>
        </w:rPr>
        <w:t>Action Item:</w:t>
      </w:r>
      <w:r w:rsidRPr="007B44AB">
        <w:rPr>
          <w:color w:val="FF0000"/>
        </w:rPr>
        <w:t xml:space="preserve">  </w:t>
      </w:r>
      <w:r>
        <w:t>Colleen Banik to prepare mock presentation to present to the Steering Committee.</w:t>
      </w:r>
    </w:p>
    <w:p w:rsidR="00BD39FE" w:rsidRDefault="00BD39FE" w:rsidP="00BD39FE">
      <w:pPr>
        <w:pStyle w:val="ListParagraph"/>
        <w:spacing w:after="0" w:line="240" w:lineRule="auto"/>
        <w:ind w:left="1800"/>
      </w:pPr>
    </w:p>
    <w:p w:rsidR="00BD39FE" w:rsidRDefault="007B44AB" w:rsidP="00BD39FE">
      <w:pPr>
        <w:pStyle w:val="ListParagraph"/>
        <w:numPr>
          <w:ilvl w:val="1"/>
          <w:numId w:val="11"/>
        </w:numPr>
        <w:spacing w:after="0" w:line="240" w:lineRule="auto"/>
      </w:pPr>
      <w:r>
        <w:t>A discussion was held relative to re-educating administrators and teachers on school drug policies</w:t>
      </w:r>
      <w:r w:rsidR="00BD39FE">
        <w:t xml:space="preserve">. </w:t>
      </w:r>
      <w:r>
        <w:t xml:space="preserve"> A suggestion was also made to m</w:t>
      </w:r>
      <w:r w:rsidR="00BD39FE">
        <w:t xml:space="preserve">ake </w:t>
      </w:r>
      <w:r>
        <w:t xml:space="preserve">an </w:t>
      </w:r>
      <w:r w:rsidR="00BD39FE">
        <w:t xml:space="preserve">ask for a specific session to discuss policies in school </w:t>
      </w:r>
      <w:r w:rsidR="00BD39FE">
        <w:lastRenderedPageBreak/>
        <w:t xml:space="preserve">directed at students and/or parents.  Perhaps a policy pledge that </w:t>
      </w:r>
      <w:r>
        <w:t>the policies have</w:t>
      </w:r>
      <w:r w:rsidR="00BD39FE">
        <w:t xml:space="preserve"> been read and understood.</w:t>
      </w:r>
    </w:p>
    <w:p w:rsidR="00BD39FE" w:rsidRDefault="00BD39FE" w:rsidP="00BD39FE">
      <w:pPr>
        <w:pStyle w:val="ListParagraph"/>
        <w:spacing w:after="0" w:line="240" w:lineRule="auto"/>
        <w:ind w:left="1800"/>
      </w:pPr>
    </w:p>
    <w:p w:rsidR="00BD39FE" w:rsidRDefault="007B44AB" w:rsidP="00BD39FE">
      <w:pPr>
        <w:pStyle w:val="ListParagraph"/>
        <w:numPr>
          <w:ilvl w:val="1"/>
          <w:numId w:val="11"/>
        </w:numPr>
        <w:spacing w:after="0" w:line="240" w:lineRule="auto"/>
      </w:pPr>
      <w:r>
        <w:t>Mark Recktenwald indicated that there is a freshman o</w:t>
      </w:r>
      <w:r w:rsidR="00BD39FE">
        <w:t xml:space="preserve">rientation </w:t>
      </w:r>
      <w:r>
        <w:t>that specifically deals with policies</w:t>
      </w:r>
      <w:r w:rsidR="00BD39FE">
        <w:t xml:space="preserve">.  </w:t>
      </w:r>
      <w:r>
        <w:t xml:space="preserve">A suggestion was made that maybe </w:t>
      </w:r>
      <w:r w:rsidR="00BD39FE">
        <w:t>there should be re-orient</w:t>
      </w:r>
      <w:r>
        <w:t>ation for higher grades as well k</w:t>
      </w:r>
      <w:r w:rsidR="00BD39FE">
        <w:t>eeping to the same message about policy.  Make ask to have policy be oriented and/or re-oriented with faculty as well.</w:t>
      </w:r>
    </w:p>
    <w:p w:rsidR="00BD39FE" w:rsidRDefault="00BD39FE" w:rsidP="00BD39FE">
      <w:pPr>
        <w:pStyle w:val="ListParagraph"/>
        <w:spacing w:after="0" w:line="240" w:lineRule="auto"/>
        <w:ind w:left="1800"/>
      </w:pPr>
    </w:p>
    <w:p w:rsidR="009A1147" w:rsidRDefault="007B44AB" w:rsidP="009A1147">
      <w:pPr>
        <w:pStyle w:val="ListParagraph"/>
        <w:numPr>
          <w:ilvl w:val="0"/>
          <w:numId w:val="11"/>
        </w:numPr>
        <w:spacing w:after="0" w:line="240" w:lineRule="auto"/>
      </w:pPr>
      <w:r>
        <w:t>PSA’s</w:t>
      </w:r>
      <w:r w:rsidR="009A1147">
        <w:t>:</w:t>
      </w:r>
    </w:p>
    <w:p w:rsidR="009A1147" w:rsidRDefault="009A1147" w:rsidP="009A1147">
      <w:pPr>
        <w:pStyle w:val="ListParagraph"/>
        <w:spacing w:after="0" w:line="240" w:lineRule="auto"/>
        <w:ind w:left="1080"/>
      </w:pPr>
    </w:p>
    <w:p w:rsidR="00995F6C" w:rsidRDefault="00995F6C" w:rsidP="00995F6C">
      <w:pPr>
        <w:pStyle w:val="ListParagraph"/>
        <w:numPr>
          <w:ilvl w:val="0"/>
          <w:numId w:val="12"/>
        </w:numPr>
        <w:spacing w:after="0" w:line="240" w:lineRule="auto"/>
      </w:pPr>
      <w:r>
        <w:t xml:space="preserve">Norm McCumiskey discussed the PSA’s previously provided by Jerry Bennett and indicated that these are the PSA’s we should be using.  Negotiations are ongoing with Hornell Theatre and Corning Palace Theatre to run PSA’s/Ad free of charge based on not for profit status. </w:t>
      </w:r>
    </w:p>
    <w:p w:rsidR="0031156F" w:rsidRDefault="0031156F" w:rsidP="0031156F">
      <w:pPr>
        <w:pStyle w:val="ListParagraph"/>
        <w:spacing w:after="0" w:line="240" w:lineRule="auto"/>
        <w:ind w:left="1800"/>
      </w:pPr>
    </w:p>
    <w:p w:rsidR="00995F6C" w:rsidRDefault="00995F6C" w:rsidP="00995F6C">
      <w:pPr>
        <w:pStyle w:val="ListParagraph"/>
        <w:numPr>
          <w:ilvl w:val="1"/>
          <w:numId w:val="12"/>
        </w:numPr>
        <w:spacing w:after="0" w:line="240" w:lineRule="auto"/>
      </w:pPr>
      <w:r w:rsidRPr="00995F6C">
        <w:rPr>
          <w:b/>
          <w:color w:val="FF0000"/>
        </w:rPr>
        <w:t>Action Item:</w:t>
      </w:r>
      <w:r w:rsidRPr="00995F6C">
        <w:rPr>
          <w:color w:val="FF0000"/>
        </w:rPr>
        <w:t xml:space="preserve">  </w:t>
      </w:r>
      <w:r>
        <w:t>Norm McCumiskey to verify with Hornell Theatre.</w:t>
      </w:r>
    </w:p>
    <w:p w:rsidR="0031156F" w:rsidRDefault="0031156F" w:rsidP="0031156F">
      <w:pPr>
        <w:pStyle w:val="ListParagraph"/>
        <w:spacing w:after="0" w:line="240" w:lineRule="auto"/>
        <w:ind w:left="2520"/>
      </w:pPr>
    </w:p>
    <w:p w:rsidR="00995F6C" w:rsidRDefault="00995F6C" w:rsidP="00995F6C">
      <w:pPr>
        <w:pStyle w:val="ListParagraph"/>
        <w:numPr>
          <w:ilvl w:val="1"/>
          <w:numId w:val="12"/>
        </w:numPr>
        <w:spacing w:after="0" w:line="240" w:lineRule="auto"/>
      </w:pPr>
      <w:r w:rsidRPr="00995F6C">
        <w:rPr>
          <w:b/>
          <w:color w:val="FF0000"/>
        </w:rPr>
        <w:t>Action Item:</w:t>
      </w:r>
      <w:r w:rsidRPr="00995F6C">
        <w:rPr>
          <w:color w:val="FF0000"/>
        </w:rPr>
        <w:t xml:space="preserve">  </w:t>
      </w:r>
      <w:r>
        <w:t>Colleen Banik to verify with Corning Palace Theatre.</w:t>
      </w:r>
    </w:p>
    <w:p w:rsidR="0031156F" w:rsidRDefault="0031156F" w:rsidP="0031156F">
      <w:pPr>
        <w:pStyle w:val="ListParagraph"/>
      </w:pPr>
    </w:p>
    <w:p w:rsidR="00995F6C" w:rsidRDefault="00995F6C" w:rsidP="00995F6C">
      <w:pPr>
        <w:pStyle w:val="ListParagraph"/>
        <w:numPr>
          <w:ilvl w:val="1"/>
          <w:numId w:val="12"/>
        </w:numPr>
        <w:spacing w:after="0" w:line="240" w:lineRule="auto"/>
      </w:pPr>
      <w:r>
        <w:rPr>
          <w:b/>
          <w:color w:val="FF0000"/>
        </w:rPr>
        <w:t>Action Item:</w:t>
      </w:r>
      <w:r>
        <w:t xml:space="preserve">  Mark Recktenwald will verify that these same ads will be able to be run on the monitors at Bath-Haverling School.</w:t>
      </w:r>
    </w:p>
    <w:p w:rsidR="0031156F" w:rsidRDefault="0031156F" w:rsidP="0031156F">
      <w:pPr>
        <w:pStyle w:val="ListParagraph"/>
      </w:pPr>
    </w:p>
    <w:p w:rsidR="002735BC" w:rsidRDefault="002735BC" w:rsidP="00995F6C">
      <w:pPr>
        <w:pStyle w:val="ListParagraph"/>
        <w:numPr>
          <w:ilvl w:val="1"/>
          <w:numId w:val="12"/>
        </w:numPr>
        <w:spacing w:after="0" w:line="240" w:lineRule="auto"/>
      </w:pPr>
      <w:r>
        <w:rPr>
          <w:b/>
          <w:color w:val="FF0000"/>
        </w:rPr>
        <w:t>Action Item:</w:t>
      </w:r>
      <w:r>
        <w:t xml:space="preserve">  Content and format continues to need to be decided upon.</w:t>
      </w:r>
    </w:p>
    <w:p w:rsidR="0031156F" w:rsidRDefault="0031156F" w:rsidP="0031156F">
      <w:pPr>
        <w:pStyle w:val="ListParagraph"/>
      </w:pPr>
    </w:p>
    <w:p w:rsidR="002735BC" w:rsidRDefault="002735BC" w:rsidP="00995F6C">
      <w:pPr>
        <w:pStyle w:val="ListParagraph"/>
        <w:numPr>
          <w:ilvl w:val="1"/>
          <w:numId w:val="12"/>
        </w:numPr>
        <w:spacing w:after="0" w:line="240" w:lineRule="auto"/>
      </w:pPr>
      <w:r>
        <w:rPr>
          <w:b/>
          <w:color w:val="FF0000"/>
        </w:rPr>
        <w:t>Action Item:</w:t>
      </w:r>
      <w:r>
        <w:t xml:space="preserve">  Jerry Bennett to send PSA content directly to Mark Recktenwald.</w:t>
      </w:r>
    </w:p>
    <w:p w:rsidR="0031156F" w:rsidRDefault="0031156F" w:rsidP="0031156F">
      <w:pPr>
        <w:pStyle w:val="ListParagraph"/>
      </w:pPr>
    </w:p>
    <w:p w:rsidR="002735BC" w:rsidRDefault="002735BC" w:rsidP="00995F6C">
      <w:pPr>
        <w:pStyle w:val="ListParagraph"/>
        <w:numPr>
          <w:ilvl w:val="1"/>
          <w:numId w:val="12"/>
        </w:numPr>
        <w:spacing w:after="0" w:line="240" w:lineRule="auto"/>
      </w:pPr>
      <w:r>
        <w:rPr>
          <w:b/>
          <w:color w:val="FF0000"/>
        </w:rPr>
        <w:t>Action Item:</w:t>
      </w:r>
      <w:r>
        <w:t xml:space="preserve">  Contact needs to be made with the Youth Action Forum for assistance with PSA Creations.</w:t>
      </w:r>
    </w:p>
    <w:p w:rsidR="0031156F" w:rsidRDefault="0031156F" w:rsidP="0031156F">
      <w:pPr>
        <w:pStyle w:val="ListParagraph"/>
      </w:pPr>
    </w:p>
    <w:p w:rsidR="002735BC" w:rsidRDefault="002735BC" w:rsidP="00995F6C">
      <w:pPr>
        <w:pStyle w:val="ListParagraph"/>
        <w:numPr>
          <w:ilvl w:val="1"/>
          <w:numId w:val="12"/>
        </w:numPr>
        <w:spacing w:after="0" w:line="240" w:lineRule="auto"/>
      </w:pPr>
      <w:r>
        <w:rPr>
          <w:b/>
          <w:color w:val="FF0000"/>
        </w:rPr>
        <w:t>Action Item:</w:t>
      </w:r>
      <w:r>
        <w:t xml:space="preserve">  Norm McCumiskey with reach out the the BOCES’ graphic design classes for assistance.</w:t>
      </w:r>
    </w:p>
    <w:p w:rsidR="0031156F" w:rsidRDefault="0031156F" w:rsidP="0031156F">
      <w:pPr>
        <w:pStyle w:val="ListParagraph"/>
      </w:pPr>
    </w:p>
    <w:p w:rsidR="002735BC" w:rsidRDefault="002735BC" w:rsidP="002735BC">
      <w:pPr>
        <w:pStyle w:val="ListParagraph"/>
        <w:numPr>
          <w:ilvl w:val="1"/>
          <w:numId w:val="12"/>
        </w:numPr>
        <w:spacing w:after="0" w:line="240" w:lineRule="auto"/>
      </w:pPr>
      <w:r>
        <w:rPr>
          <w:b/>
          <w:color w:val="FF0000"/>
        </w:rPr>
        <w:t>Action Item:</w:t>
      </w:r>
      <w:r>
        <w:t xml:space="preserve">  </w:t>
      </w:r>
      <w:r w:rsidRPr="002735BC">
        <w:t>Sarah Robbin will reach out the Krystle Blencow</w:t>
      </w:r>
      <w:r>
        <w:t>e</w:t>
      </w:r>
      <w:r w:rsidRPr="002735BC">
        <w:t xml:space="preserve"> to follow up with PSA coordination with IHS and youth groups</w:t>
      </w:r>
    </w:p>
    <w:p w:rsidR="0031156F" w:rsidRDefault="0031156F" w:rsidP="0031156F">
      <w:pPr>
        <w:pStyle w:val="ListParagraph"/>
      </w:pPr>
    </w:p>
    <w:p w:rsidR="002735BC" w:rsidRDefault="002735BC" w:rsidP="002735BC">
      <w:pPr>
        <w:pStyle w:val="ListParagraph"/>
        <w:numPr>
          <w:ilvl w:val="1"/>
          <w:numId w:val="12"/>
        </w:numPr>
        <w:spacing w:after="0" w:line="240" w:lineRule="auto"/>
      </w:pPr>
      <w:r>
        <w:rPr>
          <w:b/>
          <w:color w:val="FF0000"/>
        </w:rPr>
        <w:t>Action Item:</w:t>
      </w:r>
      <w:r>
        <w:t xml:space="preserve">  Once created, Colleen Banik will place PSA’s and videos on Facebook and Coalition Website.</w:t>
      </w:r>
    </w:p>
    <w:p w:rsidR="0031156F" w:rsidRDefault="0031156F" w:rsidP="0031156F">
      <w:pPr>
        <w:pStyle w:val="ListParagraph"/>
      </w:pPr>
    </w:p>
    <w:p w:rsidR="002735BC" w:rsidRDefault="002735BC" w:rsidP="002735BC">
      <w:pPr>
        <w:pStyle w:val="ListParagraph"/>
        <w:numPr>
          <w:ilvl w:val="1"/>
          <w:numId w:val="12"/>
        </w:numPr>
        <w:spacing w:after="0" w:line="240" w:lineRule="auto"/>
      </w:pPr>
      <w:r>
        <w:rPr>
          <w:b/>
          <w:color w:val="FF0000"/>
        </w:rPr>
        <w:t>Action Item:</w:t>
      </w:r>
      <w:r>
        <w:t xml:space="preserve">  Data scripts are to be created to distribute to groups creating the PSA’s.</w:t>
      </w:r>
    </w:p>
    <w:p w:rsidR="0031156F" w:rsidRDefault="0031156F" w:rsidP="0031156F">
      <w:pPr>
        <w:pStyle w:val="ListParagraph"/>
      </w:pPr>
    </w:p>
    <w:p w:rsidR="0031156F" w:rsidRDefault="0031156F" w:rsidP="0031156F">
      <w:pPr>
        <w:pStyle w:val="ListParagraph"/>
        <w:spacing w:after="0" w:line="240" w:lineRule="auto"/>
        <w:ind w:left="2520"/>
      </w:pPr>
    </w:p>
    <w:p w:rsidR="00995F6C" w:rsidRDefault="00995F6C" w:rsidP="006C111B">
      <w:pPr>
        <w:pStyle w:val="ListParagraph"/>
        <w:numPr>
          <w:ilvl w:val="0"/>
          <w:numId w:val="12"/>
        </w:numPr>
        <w:spacing w:after="0" w:line="240" w:lineRule="auto"/>
      </w:pPr>
      <w:r>
        <w:lastRenderedPageBreak/>
        <w:t>Jerry Bennett discussed public places that have busy boards like the libraries.</w:t>
      </w:r>
    </w:p>
    <w:p w:rsidR="0031156F" w:rsidRDefault="0031156F" w:rsidP="0031156F">
      <w:pPr>
        <w:pStyle w:val="ListParagraph"/>
        <w:spacing w:after="0" w:line="240" w:lineRule="auto"/>
        <w:ind w:left="1800"/>
      </w:pPr>
    </w:p>
    <w:p w:rsidR="00995F6C" w:rsidRDefault="00995F6C" w:rsidP="00995F6C">
      <w:pPr>
        <w:pStyle w:val="ListParagraph"/>
        <w:numPr>
          <w:ilvl w:val="1"/>
          <w:numId w:val="12"/>
        </w:numPr>
        <w:spacing w:after="0" w:line="240" w:lineRule="auto"/>
      </w:pPr>
      <w:r w:rsidRPr="00995F6C">
        <w:rPr>
          <w:b/>
          <w:color w:val="FF0000"/>
        </w:rPr>
        <w:t>Action Item:</w:t>
      </w:r>
      <w:r w:rsidRPr="00995F6C">
        <w:rPr>
          <w:color w:val="FF0000"/>
        </w:rPr>
        <w:t xml:space="preserve">  </w:t>
      </w:r>
      <w:r>
        <w:t>Jerry Bennett to provide information from Patrea on AD-VO.</w:t>
      </w:r>
    </w:p>
    <w:p w:rsidR="0031156F" w:rsidRDefault="0031156F" w:rsidP="0031156F">
      <w:pPr>
        <w:pStyle w:val="ListParagraph"/>
        <w:spacing w:after="0" w:line="240" w:lineRule="auto"/>
        <w:ind w:left="2520"/>
      </w:pPr>
    </w:p>
    <w:p w:rsidR="002735BC" w:rsidRDefault="002735BC" w:rsidP="002735BC">
      <w:pPr>
        <w:pStyle w:val="ListParagraph"/>
        <w:numPr>
          <w:ilvl w:val="0"/>
          <w:numId w:val="11"/>
        </w:numPr>
        <w:spacing w:after="0" w:line="240" w:lineRule="auto"/>
      </w:pPr>
      <w:r>
        <w:t>Nomination Recognition Letter:</w:t>
      </w:r>
    </w:p>
    <w:p w:rsidR="0031156F" w:rsidRDefault="0031156F" w:rsidP="0031156F">
      <w:pPr>
        <w:pStyle w:val="ListParagraph"/>
        <w:spacing w:after="0" w:line="240" w:lineRule="auto"/>
        <w:ind w:left="1080"/>
      </w:pPr>
    </w:p>
    <w:p w:rsidR="002735BC" w:rsidRDefault="002735BC" w:rsidP="002735BC">
      <w:pPr>
        <w:pStyle w:val="ListParagraph"/>
        <w:numPr>
          <w:ilvl w:val="1"/>
          <w:numId w:val="11"/>
        </w:numPr>
        <w:spacing w:after="0" w:line="240" w:lineRule="auto"/>
      </w:pPr>
      <w:r>
        <w:t>A discussion was held not to hold this recognition event during the Tall Cop Event so as not to distract away from the Tall Cop.</w:t>
      </w:r>
    </w:p>
    <w:p w:rsidR="0031156F" w:rsidRDefault="0031156F" w:rsidP="0031156F">
      <w:pPr>
        <w:pStyle w:val="ListParagraph"/>
        <w:spacing w:after="0" w:line="240" w:lineRule="auto"/>
        <w:ind w:left="1800"/>
      </w:pPr>
    </w:p>
    <w:p w:rsidR="002735BC" w:rsidRDefault="002735BC" w:rsidP="002735BC">
      <w:pPr>
        <w:pStyle w:val="ListParagraph"/>
        <w:numPr>
          <w:ilvl w:val="0"/>
          <w:numId w:val="20"/>
        </w:numPr>
        <w:spacing w:after="0" w:line="240" w:lineRule="auto"/>
      </w:pPr>
      <w:r w:rsidRPr="002735BC">
        <w:rPr>
          <w:b/>
          <w:color w:val="FF0000"/>
        </w:rPr>
        <w:t>Action Item:</w:t>
      </w:r>
      <w:r w:rsidRPr="002735BC">
        <w:rPr>
          <w:color w:val="FF0000"/>
        </w:rPr>
        <w:t xml:space="preserve">  </w:t>
      </w:r>
      <w:r>
        <w:t>Norman McCumiskey will distribute the Nomination Recognition Letter before the end of February.</w:t>
      </w:r>
    </w:p>
    <w:p w:rsidR="0031156F" w:rsidRDefault="0031156F" w:rsidP="0031156F">
      <w:pPr>
        <w:pStyle w:val="ListParagraph"/>
        <w:spacing w:after="0" w:line="240" w:lineRule="auto"/>
        <w:ind w:left="2520"/>
      </w:pPr>
    </w:p>
    <w:p w:rsidR="002735BC" w:rsidRDefault="002735BC" w:rsidP="002735BC">
      <w:pPr>
        <w:pStyle w:val="ListParagraph"/>
        <w:numPr>
          <w:ilvl w:val="0"/>
          <w:numId w:val="11"/>
        </w:numPr>
        <w:spacing w:after="0" w:line="240" w:lineRule="auto"/>
      </w:pPr>
      <w:r>
        <w:t>Social Host Education Campaign:</w:t>
      </w:r>
    </w:p>
    <w:p w:rsidR="0031156F" w:rsidRDefault="0031156F" w:rsidP="0031156F">
      <w:pPr>
        <w:pStyle w:val="ListParagraph"/>
        <w:spacing w:after="0" w:line="240" w:lineRule="auto"/>
        <w:ind w:left="1080"/>
      </w:pPr>
    </w:p>
    <w:p w:rsidR="002735BC" w:rsidRDefault="002735BC" w:rsidP="002735BC">
      <w:pPr>
        <w:pStyle w:val="ListParagraph"/>
        <w:numPr>
          <w:ilvl w:val="1"/>
          <w:numId w:val="11"/>
        </w:numPr>
        <w:spacing w:after="0" w:line="240" w:lineRule="auto"/>
      </w:pPr>
      <w:r>
        <w:t>Item was deferred to the following month due to time constraints.</w:t>
      </w:r>
    </w:p>
    <w:p w:rsidR="0031156F" w:rsidRDefault="0031156F" w:rsidP="0031156F">
      <w:pPr>
        <w:pStyle w:val="ListParagraph"/>
        <w:spacing w:after="0" w:line="240" w:lineRule="auto"/>
        <w:ind w:left="1800"/>
      </w:pPr>
    </w:p>
    <w:p w:rsidR="002735BC" w:rsidRDefault="002735BC" w:rsidP="002735BC">
      <w:pPr>
        <w:pStyle w:val="ListParagraph"/>
        <w:numPr>
          <w:ilvl w:val="0"/>
          <w:numId w:val="11"/>
        </w:numPr>
        <w:spacing w:after="0" w:line="240" w:lineRule="auto"/>
      </w:pPr>
      <w:r>
        <w:t>Marijuana Education Campaign:</w:t>
      </w:r>
    </w:p>
    <w:p w:rsidR="0031156F" w:rsidRDefault="0031156F" w:rsidP="0031156F">
      <w:pPr>
        <w:pStyle w:val="ListParagraph"/>
        <w:spacing w:after="0" w:line="240" w:lineRule="auto"/>
        <w:ind w:left="1080"/>
      </w:pPr>
    </w:p>
    <w:p w:rsidR="002735BC" w:rsidRDefault="002735BC" w:rsidP="002735BC">
      <w:pPr>
        <w:pStyle w:val="ListParagraph"/>
        <w:numPr>
          <w:ilvl w:val="1"/>
          <w:numId w:val="11"/>
        </w:numPr>
        <w:spacing w:after="0" w:line="240" w:lineRule="auto"/>
      </w:pPr>
      <w:r>
        <w:t xml:space="preserve">Norm McCumiskey met with John McNelis to discuss our Focus Group information and what students are sharing with us about marijuana use in Steuben County.  John McNelis would like to do a presentation to every health class in Steuben County.  </w:t>
      </w:r>
      <w:r w:rsidR="0031156F">
        <w:t>Norm McCumiskey suggested that the Prevention Educators should be going into the Health Classes to do programs around marijuana as they do with Class Action.</w:t>
      </w:r>
    </w:p>
    <w:p w:rsidR="0031156F" w:rsidRDefault="0031156F" w:rsidP="0031156F">
      <w:pPr>
        <w:pStyle w:val="ListParagraph"/>
        <w:spacing w:after="0" w:line="240" w:lineRule="auto"/>
        <w:ind w:left="1800"/>
      </w:pPr>
    </w:p>
    <w:p w:rsidR="0031156F" w:rsidRDefault="0031156F" w:rsidP="002735BC">
      <w:pPr>
        <w:pStyle w:val="ListParagraph"/>
        <w:numPr>
          <w:ilvl w:val="1"/>
          <w:numId w:val="11"/>
        </w:numPr>
        <w:spacing w:after="0" w:line="240" w:lineRule="auto"/>
      </w:pPr>
      <w:r>
        <w:t>Norm McCumiskey would like to send out an email to all health teachers to gauge their thoughts on allowing us to come into the school to do a stand-alone program.   After a group discussion it was decided that the following be in place before such email was distributed:</w:t>
      </w:r>
    </w:p>
    <w:p w:rsidR="0031156F" w:rsidRDefault="0031156F" w:rsidP="0031156F">
      <w:pPr>
        <w:pStyle w:val="ListParagraph"/>
      </w:pPr>
    </w:p>
    <w:p w:rsidR="0031156F" w:rsidRDefault="0031156F" w:rsidP="0031156F">
      <w:pPr>
        <w:pStyle w:val="ListParagraph"/>
        <w:numPr>
          <w:ilvl w:val="3"/>
          <w:numId w:val="11"/>
        </w:numPr>
        <w:spacing w:after="0" w:line="240" w:lineRule="auto"/>
      </w:pPr>
      <w:r>
        <w:t>Coordination take place with Jim Bassage and Susan Hooker to make sure that we would not be overstepping on prevention educator efforts.</w:t>
      </w:r>
    </w:p>
    <w:p w:rsidR="0031156F" w:rsidRDefault="0031156F" w:rsidP="0031156F">
      <w:pPr>
        <w:pStyle w:val="ListParagraph"/>
        <w:numPr>
          <w:ilvl w:val="3"/>
          <w:numId w:val="11"/>
        </w:numPr>
        <w:spacing w:after="0" w:line="240" w:lineRule="auto"/>
      </w:pPr>
      <w:r>
        <w:t>Secure John McNelis’s participation.</w:t>
      </w:r>
    </w:p>
    <w:p w:rsidR="0031156F" w:rsidRDefault="0031156F" w:rsidP="0031156F">
      <w:pPr>
        <w:pStyle w:val="ListParagraph"/>
        <w:numPr>
          <w:ilvl w:val="3"/>
          <w:numId w:val="11"/>
        </w:numPr>
        <w:spacing w:after="0" w:line="240" w:lineRule="auto"/>
      </w:pPr>
      <w:r>
        <w:t>Health Teachers would be in agreement.</w:t>
      </w:r>
    </w:p>
    <w:p w:rsidR="0031156F" w:rsidRDefault="0031156F" w:rsidP="0031156F">
      <w:pPr>
        <w:pStyle w:val="ListParagraph"/>
        <w:numPr>
          <w:ilvl w:val="3"/>
          <w:numId w:val="11"/>
        </w:numPr>
        <w:spacing w:after="0" w:line="240" w:lineRule="auto"/>
      </w:pPr>
      <w:r>
        <w:t>Bring everyone to the table to discuss the vision and how this would progress.</w:t>
      </w:r>
    </w:p>
    <w:p w:rsidR="0031156F" w:rsidRDefault="0031156F" w:rsidP="0031156F">
      <w:pPr>
        <w:spacing w:after="0" w:line="240" w:lineRule="auto"/>
        <w:ind w:left="1440"/>
      </w:pPr>
    </w:p>
    <w:p w:rsidR="00CE03A0" w:rsidRDefault="00CE03A0" w:rsidP="0031156F">
      <w:pPr>
        <w:spacing w:after="0" w:line="240" w:lineRule="auto"/>
      </w:pPr>
    </w:p>
    <w:p w:rsidR="00C23151" w:rsidRDefault="00C23151" w:rsidP="00C23151">
      <w:pPr>
        <w:pStyle w:val="ListParagraph"/>
        <w:spacing w:after="0" w:line="240" w:lineRule="auto"/>
        <w:ind w:left="1800"/>
      </w:pPr>
    </w:p>
    <w:p w:rsidR="009E0904" w:rsidRDefault="009E0904" w:rsidP="009E0904">
      <w:pPr>
        <w:spacing w:after="0" w:line="240" w:lineRule="auto"/>
        <w:ind w:left="1080"/>
      </w:pPr>
    </w:p>
    <w:p w:rsidR="00451EE7" w:rsidRDefault="00E36273" w:rsidP="00E36273">
      <w:pPr>
        <w:spacing w:after="0" w:line="240" w:lineRule="auto"/>
        <w:jc w:val="center"/>
        <w:rPr>
          <w:b/>
        </w:rPr>
      </w:pPr>
      <w:r>
        <w:rPr>
          <w:b/>
        </w:rPr>
        <w:t xml:space="preserve">Next </w:t>
      </w:r>
      <w:r w:rsidR="00063DEB">
        <w:rPr>
          <w:b/>
        </w:rPr>
        <w:t>Marijuana Task Force Meeting Date:</w:t>
      </w:r>
    </w:p>
    <w:p w:rsidR="00E36273" w:rsidRPr="00C23151" w:rsidRDefault="0031156F" w:rsidP="00E36273">
      <w:pPr>
        <w:spacing w:after="0" w:line="240" w:lineRule="auto"/>
        <w:jc w:val="center"/>
        <w:rPr>
          <w:b/>
        </w:rPr>
      </w:pPr>
      <w:r>
        <w:rPr>
          <w:b/>
        </w:rPr>
        <w:t>March 8</w:t>
      </w:r>
      <w:r w:rsidR="002B1556">
        <w:rPr>
          <w:b/>
        </w:rPr>
        <w:t>, 201</w:t>
      </w:r>
      <w:r w:rsidR="00CE03A0">
        <w:rPr>
          <w:b/>
        </w:rPr>
        <w:t>7</w:t>
      </w:r>
      <w:r w:rsidR="00063DEB" w:rsidRPr="00C23151">
        <w:rPr>
          <w:b/>
        </w:rPr>
        <w:t xml:space="preserve"> at </w:t>
      </w:r>
      <w:r>
        <w:rPr>
          <w:b/>
        </w:rPr>
        <w:t>12:00</w:t>
      </w:r>
      <w:r w:rsidR="009E0904" w:rsidRPr="00C23151">
        <w:rPr>
          <w:b/>
        </w:rPr>
        <w:t xml:space="preserve"> </w:t>
      </w:r>
      <w:r w:rsidR="00C23151">
        <w:rPr>
          <w:b/>
        </w:rPr>
        <w:t>p</w:t>
      </w:r>
      <w:r w:rsidR="00063DEB" w:rsidRPr="00C23151">
        <w:rPr>
          <w:b/>
        </w:rPr>
        <w:t>.m.</w:t>
      </w:r>
    </w:p>
    <w:p w:rsidR="00063DEB" w:rsidRPr="00C23151" w:rsidRDefault="00C23151" w:rsidP="00E36273">
      <w:pPr>
        <w:spacing w:after="0" w:line="240" w:lineRule="auto"/>
        <w:jc w:val="center"/>
        <w:rPr>
          <w:b/>
        </w:rPr>
      </w:pPr>
      <w:r w:rsidRPr="00C23151">
        <w:rPr>
          <w:b/>
        </w:rPr>
        <w:t>Steuben Coun</w:t>
      </w:r>
      <w:r w:rsidR="0031156F">
        <w:rPr>
          <w:b/>
        </w:rPr>
        <w:t>ty Sheriff’s Office Building</w:t>
      </w:r>
    </w:p>
    <w:p w:rsidR="00063DEB" w:rsidRPr="00C23151" w:rsidRDefault="00063DEB" w:rsidP="00E36273">
      <w:pPr>
        <w:spacing w:after="0" w:line="240" w:lineRule="auto"/>
        <w:jc w:val="center"/>
        <w:rPr>
          <w:b/>
        </w:rPr>
      </w:pPr>
      <w:r w:rsidRPr="00C23151">
        <w:rPr>
          <w:b/>
        </w:rPr>
        <w:t>Bath, NY</w:t>
      </w:r>
    </w:p>
    <w:sectPr w:rsidR="00063DEB" w:rsidRPr="00C23151" w:rsidSect="00844219">
      <w:headerReference w:type="default" r:id="rId7"/>
      <w:footerReference w:type="default" r:id="rId8"/>
      <w:pgSz w:w="12240" w:h="15840"/>
      <w:pgMar w:top="216" w:right="72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AA4" w:rsidRDefault="00B04AA4" w:rsidP="00B04AA4">
      <w:pPr>
        <w:spacing w:after="0" w:line="240" w:lineRule="auto"/>
      </w:pPr>
      <w:r>
        <w:separator/>
      </w:r>
    </w:p>
  </w:endnote>
  <w:endnote w:type="continuationSeparator" w:id="0">
    <w:p w:rsidR="00B04AA4" w:rsidRDefault="00B04AA4" w:rsidP="00B04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D1F" w:rsidRDefault="003E3D1F" w:rsidP="003E3D1F">
    <w:pPr>
      <w:pStyle w:val="Footer"/>
      <w:pBdr>
        <w:top w:val="thinThickSmallGap" w:sz="24" w:space="1" w:color="622423" w:themeColor="accent2" w:themeShade="7F"/>
      </w:pBdr>
      <w:jc w:val="center"/>
      <w:rPr>
        <w:sz w:val="20"/>
        <w:szCs w:val="20"/>
      </w:rPr>
    </w:pPr>
    <w:r>
      <w:rPr>
        <w:sz w:val="20"/>
        <w:szCs w:val="20"/>
      </w:rPr>
      <w:t>8 East Morris Street Bath, New York 14810 * 607-776-6441 ext. 208 or 202</w:t>
    </w:r>
  </w:p>
  <w:p w:rsidR="003E3D1F" w:rsidRDefault="003E3D1F" w:rsidP="003E3D1F">
    <w:pPr>
      <w:pStyle w:val="Footer"/>
      <w:pBdr>
        <w:top w:val="thinThickSmallGap" w:sz="24" w:space="1" w:color="622423" w:themeColor="accent2" w:themeShade="7F"/>
      </w:pBdr>
      <w:rPr>
        <w:rFonts w:asciiTheme="majorHAnsi" w:eastAsiaTheme="majorEastAsia" w:hAnsiTheme="majorHAnsi" w:cstheme="majorBidi"/>
      </w:rPr>
    </w:pPr>
    <w:r>
      <w:rPr>
        <w:sz w:val="20"/>
        <w:szCs w:val="20"/>
      </w:rPr>
      <w:t xml:space="preserve">                                                                      </w:t>
    </w:r>
    <w:r w:rsidRPr="00027FEC">
      <w:rPr>
        <w:sz w:val="20"/>
        <w:szCs w:val="20"/>
      </w:rPr>
      <w:t>nmccumiskey@dor.org</w:t>
    </w:r>
    <w:r>
      <w:rPr>
        <w:sz w:val="20"/>
        <w:szCs w:val="20"/>
      </w:rPr>
      <w:t xml:space="preserve"> or </w:t>
    </w:r>
    <w:r w:rsidR="00293019">
      <w:rPr>
        <w:sz w:val="20"/>
        <w:szCs w:val="20"/>
      </w:rPr>
      <w:t>cbanik</w:t>
    </w:r>
    <w:r w:rsidR="00C61123">
      <w:rPr>
        <w:sz w:val="20"/>
        <w:szCs w:val="20"/>
      </w:rPr>
      <w:t>@</w:t>
    </w:r>
    <w:r>
      <w:rPr>
        <w:sz w:val="20"/>
        <w:szCs w:val="20"/>
      </w:rPr>
      <w:t>dor.org</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BE1FBD" w:rsidRPr="00BE1FBD">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933102" w:rsidRPr="00416C16" w:rsidRDefault="00933102" w:rsidP="00416C16">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AA4" w:rsidRDefault="00B04AA4" w:rsidP="00B04AA4">
      <w:pPr>
        <w:spacing w:after="0" w:line="240" w:lineRule="auto"/>
      </w:pPr>
      <w:r>
        <w:separator/>
      </w:r>
    </w:p>
  </w:footnote>
  <w:footnote w:type="continuationSeparator" w:id="0">
    <w:p w:rsidR="00B04AA4" w:rsidRDefault="00B04AA4" w:rsidP="00B04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AA4" w:rsidRDefault="001B1421" w:rsidP="00B04AA4">
    <w:pPr>
      <w:pStyle w:val="Header"/>
    </w:pPr>
    <w:r>
      <w:rPr>
        <w:noProof/>
      </w:rPr>
      <mc:AlternateContent>
        <mc:Choice Requires="wps">
          <w:drawing>
            <wp:anchor distT="0" distB="0" distL="114300" distR="114300" simplePos="0" relativeHeight="251659264" behindDoc="0" locked="0" layoutInCell="1" allowOverlap="1" wp14:anchorId="722E4C80" wp14:editId="7539B81E">
              <wp:simplePos x="0" y="0"/>
              <wp:positionH relativeFrom="column">
                <wp:posOffset>3387256</wp:posOffset>
              </wp:positionH>
              <wp:positionV relativeFrom="paragraph">
                <wp:posOffset>1003852</wp:posOffset>
              </wp:positionV>
              <wp:extent cx="3236181" cy="452921"/>
              <wp:effectExtent l="0" t="0" r="2540" b="4445"/>
              <wp:wrapNone/>
              <wp:docPr id="1" name="Text Box 1"/>
              <wp:cNvGraphicFramePr/>
              <a:graphic xmlns:a="http://schemas.openxmlformats.org/drawingml/2006/main">
                <a:graphicData uri="http://schemas.microsoft.com/office/word/2010/wordprocessingShape">
                  <wps:wsp>
                    <wps:cNvSpPr txBox="1"/>
                    <wps:spPr>
                      <a:xfrm>
                        <a:off x="0" y="0"/>
                        <a:ext cx="3236181" cy="4529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1421" w:rsidRDefault="001B1421" w:rsidP="001B1421">
                          <w:pPr>
                            <w:spacing w:after="0"/>
                            <w:jc w:val="right"/>
                          </w:pPr>
                          <w:r>
                            <w:t>Norman McCumiskey, DFC Program Coordinator</w:t>
                          </w:r>
                        </w:p>
                        <w:p w:rsidR="001B1421" w:rsidRDefault="00293019" w:rsidP="001B1421">
                          <w:pPr>
                            <w:spacing w:after="0"/>
                            <w:jc w:val="right"/>
                            <w:rPr>
                              <w:caps/>
                              <w:color w:val="9BBB59" w:themeColor="accent3"/>
                              <w:sz w:val="40"/>
                              <w:szCs w:val="40"/>
                            </w:rPr>
                          </w:pPr>
                          <w:r>
                            <w:t>Colleen Banik</w:t>
                          </w:r>
                          <w:r w:rsidR="001B1421">
                            <w:t>, DFC Program Assistant</w:t>
                          </w:r>
                        </w:p>
                        <w:p w:rsidR="001B1421" w:rsidRDefault="001B14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2E4C80" id="_x0000_t202" coordsize="21600,21600" o:spt="202" path="m,l,21600r21600,l21600,xe">
              <v:stroke joinstyle="miter"/>
              <v:path gradientshapeok="t" o:connecttype="rect"/>
            </v:shapetype>
            <v:shape id="Text Box 1" o:spid="_x0000_s1026" type="#_x0000_t202" style="position:absolute;margin-left:266.7pt;margin-top:79.05pt;width:254.8pt;height:35.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" fillcolor="white [3201]" stroked="f" strokeweight=".5pt">
              <v:textbox>
                <w:txbxContent>
                  <w:p w:rsidR="001B1421" w:rsidRDefault="001B1421" w:rsidP="001B1421">
                    <w:pPr>
                      <w:spacing w:after="0"/>
                      <w:jc w:val="right"/>
                    </w:pPr>
                    <w:r>
                      <w:t>Norman McCumiskey, DFC Program Coordinator</w:t>
                    </w:r>
                  </w:p>
                  <w:p w:rsidR="001B1421" w:rsidRDefault="00293019" w:rsidP="001B1421">
                    <w:pPr>
                      <w:spacing w:after="0"/>
                      <w:jc w:val="right"/>
                      <w:rPr>
                        <w:caps/>
                        <w:color w:val="9BBB59" w:themeColor="accent3"/>
                        <w:sz w:val="40"/>
                        <w:szCs w:val="40"/>
                      </w:rPr>
                    </w:pPr>
                    <w:r>
                      <w:t>Colleen Banik</w:t>
                    </w:r>
                    <w:r w:rsidR="001B1421">
                      <w:t>, DFC Program Assistant</w:t>
                    </w:r>
                  </w:p>
                  <w:p w:rsidR="001B1421" w:rsidRDefault="001B1421"/>
                </w:txbxContent>
              </v:textbox>
            </v:shape>
          </w:pict>
        </mc:Fallback>
      </mc:AlternateContent>
    </w:r>
    <w:r>
      <w:object w:dxaOrig="5763" w:dyaOrig="57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25pt;height:131.25pt">
          <v:imagedata r:id="rId1" o:title=""/>
        </v:shape>
        <o:OLEObject Type="Embed" ProgID="AcroExch.Document.DC" ShapeID="_x0000_i1025" DrawAspect="Content" ObjectID="_1550319420" r:id="rId2"/>
      </w:object>
    </w:r>
    <w:r w:rsidR="00B04AA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0A5E"/>
    <w:multiLevelType w:val="hybridMultilevel"/>
    <w:tmpl w:val="C3842740"/>
    <w:lvl w:ilvl="0" w:tplc="55842C9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5F517D"/>
    <w:multiLevelType w:val="hybridMultilevel"/>
    <w:tmpl w:val="B85A0A0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B1E01DF"/>
    <w:multiLevelType w:val="hybridMultilevel"/>
    <w:tmpl w:val="33EA1120"/>
    <w:lvl w:ilvl="0" w:tplc="25CA15CA">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1B2C0CD9"/>
    <w:multiLevelType w:val="hybridMultilevel"/>
    <w:tmpl w:val="97C2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970BA"/>
    <w:multiLevelType w:val="hybridMultilevel"/>
    <w:tmpl w:val="A4DE88F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00B021C"/>
    <w:multiLevelType w:val="hybridMultilevel"/>
    <w:tmpl w:val="23C23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53AA4"/>
    <w:multiLevelType w:val="hybridMultilevel"/>
    <w:tmpl w:val="61626744"/>
    <w:lvl w:ilvl="0" w:tplc="2262580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B778B0"/>
    <w:multiLevelType w:val="hybridMultilevel"/>
    <w:tmpl w:val="5B7C0D90"/>
    <w:lvl w:ilvl="0" w:tplc="E4BA48B4">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2B1082"/>
    <w:multiLevelType w:val="hybridMultilevel"/>
    <w:tmpl w:val="2006F6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0AF67A1"/>
    <w:multiLevelType w:val="hybridMultilevel"/>
    <w:tmpl w:val="924E365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5873852"/>
    <w:multiLevelType w:val="hybridMultilevel"/>
    <w:tmpl w:val="35067F2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658E98D8">
      <w:start w:val="1"/>
      <w:numFmt w:val="decimal"/>
      <w:lvlText w:val="%3."/>
      <w:lvlJc w:val="left"/>
      <w:pPr>
        <w:ind w:left="3240" w:hanging="360"/>
      </w:pPr>
      <w:rPr>
        <w:rFonts w:hint="default"/>
        <w:b w:val="0"/>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8B662C4"/>
    <w:multiLevelType w:val="hybridMultilevel"/>
    <w:tmpl w:val="D8801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1543E4"/>
    <w:multiLevelType w:val="hybridMultilevel"/>
    <w:tmpl w:val="8CBED158"/>
    <w:lvl w:ilvl="0" w:tplc="B36E345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C0517A"/>
    <w:multiLevelType w:val="hybridMultilevel"/>
    <w:tmpl w:val="CED2C588"/>
    <w:lvl w:ilvl="0" w:tplc="8F82121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4CA3408E"/>
    <w:multiLevelType w:val="hybridMultilevel"/>
    <w:tmpl w:val="AE20ACE2"/>
    <w:lvl w:ilvl="0" w:tplc="658E98D8">
      <w:start w:val="1"/>
      <w:numFmt w:val="decimal"/>
      <w:lvlText w:val="%1."/>
      <w:lvlJc w:val="left"/>
      <w:pPr>
        <w:ind w:left="1080" w:hanging="360"/>
      </w:pPr>
      <w:rPr>
        <w:rFonts w:hint="default"/>
        <w:b w:val="0"/>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CA0B5A"/>
    <w:multiLevelType w:val="hybridMultilevel"/>
    <w:tmpl w:val="C77C7F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E8A1C28"/>
    <w:multiLevelType w:val="hybridMultilevel"/>
    <w:tmpl w:val="CFC2D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07D76B6"/>
    <w:multiLevelType w:val="hybridMultilevel"/>
    <w:tmpl w:val="33CEEA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34D4EC5"/>
    <w:multiLevelType w:val="hybridMultilevel"/>
    <w:tmpl w:val="7A6E6A3A"/>
    <w:lvl w:ilvl="0" w:tplc="5CDA9F5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E81B3B"/>
    <w:multiLevelType w:val="hybridMultilevel"/>
    <w:tmpl w:val="7DEAE0F6"/>
    <w:lvl w:ilvl="0" w:tplc="DCD0C75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1"/>
  </w:num>
  <w:num w:numId="2">
    <w:abstractNumId w:val="3"/>
  </w:num>
  <w:num w:numId="3">
    <w:abstractNumId w:val="5"/>
  </w:num>
  <w:num w:numId="4">
    <w:abstractNumId w:val="17"/>
  </w:num>
  <w:num w:numId="5">
    <w:abstractNumId w:val="18"/>
  </w:num>
  <w:num w:numId="6">
    <w:abstractNumId w:val="12"/>
  </w:num>
  <w:num w:numId="7">
    <w:abstractNumId w:val="0"/>
  </w:num>
  <w:num w:numId="8">
    <w:abstractNumId w:val="6"/>
  </w:num>
  <w:num w:numId="9">
    <w:abstractNumId w:val="7"/>
  </w:num>
  <w:num w:numId="10">
    <w:abstractNumId w:val="16"/>
  </w:num>
  <w:num w:numId="11">
    <w:abstractNumId w:val="14"/>
  </w:num>
  <w:num w:numId="12">
    <w:abstractNumId w:val="15"/>
  </w:num>
  <w:num w:numId="13">
    <w:abstractNumId w:val="13"/>
  </w:num>
  <w:num w:numId="14">
    <w:abstractNumId w:val="2"/>
  </w:num>
  <w:num w:numId="15">
    <w:abstractNumId w:val="9"/>
  </w:num>
  <w:num w:numId="16">
    <w:abstractNumId w:val="10"/>
  </w:num>
  <w:num w:numId="17">
    <w:abstractNumId w:val="19"/>
  </w:num>
  <w:num w:numId="18">
    <w:abstractNumId w:val="8"/>
  </w:num>
  <w:num w:numId="19">
    <w:abstractNumId w:val="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AA4"/>
    <w:rsid w:val="000144F1"/>
    <w:rsid w:val="00063DEB"/>
    <w:rsid w:val="000736E0"/>
    <w:rsid w:val="000B57A8"/>
    <w:rsid w:val="00104E82"/>
    <w:rsid w:val="00110F46"/>
    <w:rsid w:val="00125E24"/>
    <w:rsid w:val="001838B7"/>
    <w:rsid w:val="001854EC"/>
    <w:rsid w:val="001B1421"/>
    <w:rsid w:val="001C5429"/>
    <w:rsid w:val="001C7410"/>
    <w:rsid w:val="001D68FF"/>
    <w:rsid w:val="002135CE"/>
    <w:rsid w:val="002428F6"/>
    <w:rsid w:val="0025125B"/>
    <w:rsid w:val="00255BC7"/>
    <w:rsid w:val="002735BC"/>
    <w:rsid w:val="00284D81"/>
    <w:rsid w:val="00293019"/>
    <w:rsid w:val="002B1556"/>
    <w:rsid w:val="00303B8F"/>
    <w:rsid w:val="0031156F"/>
    <w:rsid w:val="003263E7"/>
    <w:rsid w:val="0032799C"/>
    <w:rsid w:val="00356799"/>
    <w:rsid w:val="0035712E"/>
    <w:rsid w:val="00384DC8"/>
    <w:rsid w:val="003C6B34"/>
    <w:rsid w:val="003C7953"/>
    <w:rsid w:val="003E3D1F"/>
    <w:rsid w:val="003F0173"/>
    <w:rsid w:val="00413071"/>
    <w:rsid w:val="00416C16"/>
    <w:rsid w:val="00451EE7"/>
    <w:rsid w:val="004976FB"/>
    <w:rsid w:val="004B2A90"/>
    <w:rsid w:val="004D43DC"/>
    <w:rsid w:val="004E0CCC"/>
    <w:rsid w:val="00507946"/>
    <w:rsid w:val="005B0088"/>
    <w:rsid w:val="006123C4"/>
    <w:rsid w:val="0063621C"/>
    <w:rsid w:val="00642305"/>
    <w:rsid w:val="00691816"/>
    <w:rsid w:val="00706B1D"/>
    <w:rsid w:val="007313FB"/>
    <w:rsid w:val="00732754"/>
    <w:rsid w:val="0075310F"/>
    <w:rsid w:val="007961C6"/>
    <w:rsid w:val="007A40FD"/>
    <w:rsid w:val="007A5A90"/>
    <w:rsid w:val="007B44AB"/>
    <w:rsid w:val="00821913"/>
    <w:rsid w:val="00844219"/>
    <w:rsid w:val="00883797"/>
    <w:rsid w:val="00910225"/>
    <w:rsid w:val="009106EB"/>
    <w:rsid w:val="00920817"/>
    <w:rsid w:val="00933102"/>
    <w:rsid w:val="00943293"/>
    <w:rsid w:val="00995F6C"/>
    <w:rsid w:val="009A0E3D"/>
    <w:rsid w:val="009A1147"/>
    <w:rsid w:val="009E0904"/>
    <w:rsid w:val="009F0174"/>
    <w:rsid w:val="00A11B92"/>
    <w:rsid w:val="00A159C9"/>
    <w:rsid w:val="00A15D25"/>
    <w:rsid w:val="00A859CF"/>
    <w:rsid w:val="00AD7230"/>
    <w:rsid w:val="00B04AA4"/>
    <w:rsid w:val="00B1205F"/>
    <w:rsid w:val="00B25128"/>
    <w:rsid w:val="00B70C44"/>
    <w:rsid w:val="00B76D78"/>
    <w:rsid w:val="00BD39FE"/>
    <w:rsid w:val="00BE110B"/>
    <w:rsid w:val="00BE1FBD"/>
    <w:rsid w:val="00C05C59"/>
    <w:rsid w:val="00C23151"/>
    <w:rsid w:val="00C61123"/>
    <w:rsid w:val="00C807B3"/>
    <w:rsid w:val="00CA49F1"/>
    <w:rsid w:val="00CA67E8"/>
    <w:rsid w:val="00CD2C8E"/>
    <w:rsid w:val="00CE03A0"/>
    <w:rsid w:val="00CE471E"/>
    <w:rsid w:val="00D060DB"/>
    <w:rsid w:val="00D670C5"/>
    <w:rsid w:val="00D8477F"/>
    <w:rsid w:val="00DB2DB0"/>
    <w:rsid w:val="00DB385F"/>
    <w:rsid w:val="00DE1038"/>
    <w:rsid w:val="00DF7FB3"/>
    <w:rsid w:val="00E36273"/>
    <w:rsid w:val="00E437B2"/>
    <w:rsid w:val="00E857DA"/>
    <w:rsid w:val="00E96C73"/>
    <w:rsid w:val="00EF2E29"/>
    <w:rsid w:val="00F10E2A"/>
    <w:rsid w:val="00F330F9"/>
    <w:rsid w:val="00F45E91"/>
    <w:rsid w:val="00FD2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14F511"/>
  <w15:docId w15:val="{7F0D663C-C0EE-4093-904F-E827E9BF3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AA4"/>
  </w:style>
  <w:style w:type="paragraph" w:styleId="Footer">
    <w:name w:val="footer"/>
    <w:basedOn w:val="Normal"/>
    <w:link w:val="FooterChar"/>
    <w:uiPriority w:val="99"/>
    <w:unhideWhenUsed/>
    <w:rsid w:val="00B04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AA4"/>
  </w:style>
  <w:style w:type="paragraph" w:styleId="BalloonText">
    <w:name w:val="Balloon Text"/>
    <w:basedOn w:val="Normal"/>
    <w:link w:val="BalloonTextChar"/>
    <w:uiPriority w:val="99"/>
    <w:semiHidden/>
    <w:unhideWhenUsed/>
    <w:rsid w:val="00B04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AA4"/>
    <w:rPr>
      <w:rFonts w:ascii="Tahoma" w:hAnsi="Tahoma" w:cs="Tahoma"/>
      <w:sz w:val="16"/>
      <w:szCs w:val="16"/>
    </w:rPr>
  </w:style>
  <w:style w:type="character" w:styleId="Hyperlink">
    <w:name w:val="Hyperlink"/>
    <w:basedOn w:val="DefaultParagraphFont"/>
    <w:uiPriority w:val="99"/>
    <w:unhideWhenUsed/>
    <w:rsid w:val="001B1421"/>
    <w:rPr>
      <w:color w:val="0000FF" w:themeColor="hyperlink"/>
      <w:u w:val="single"/>
    </w:rPr>
  </w:style>
  <w:style w:type="paragraph" w:styleId="ListParagraph">
    <w:name w:val="List Paragraph"/>
    <w:basedOn w:val="Normal"/>
    <w:uiPriority w:val="34"/>
    <w:qFormat/>
    <w:rsid w:val="00CA49F1"/>
    <w:pPr>
      <w:ind w:left="720"/>
      <w:contextualSpacing/>
    </w:pPr>
  </w:style>
  <w:style w:type="paragraph" w:styleId="NoSpacing">
    <w:name w:val="No Spacing"/>
    <w:uiPriority w:val="1"/>
    <w:qFormat/>
    <w:rsid w:val="000736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doradmin</dc:creator>
  <cp:lastModifiedBy>Colleen Banik</cp:lastModifiedBy>
  <cp:revision>2</cp:revision>
  <cp:lastPrinted>2016-05-13T18:36:00Z</cp:lastPrinted>
  <dcterms:created xsi:type="dcterms:W3CDTF">2017-03-06T20:31:00Z</dcterms:created>
  <dcterms:modified xsi:type="dcterms:W3CDTF">2017-03-06T20:31:00Z</dcterms:modified>
</cp:coreProperties>
</file>