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 MEETING</w:t>
      </w:r>
    </w:p>
    <w:p w:rsidR="00A15D25" w:rsidRDefault="00191B4F" w:rsidP="00A15D25">
      <w:pPr>
        <w:pStyle w:val="ListParagraph"/>
        <w:spacing w:after="0" w:line="240" w:lineRule="auto"/>
        <w:contextualSpacing w:val="0"/>
        <w:jc w:val="center"/>
      </w:pPr>
      <w:r>
        <w:t>May 10</w:t>
      </w:r>
      <w:r w:rsidR="008A74ED">
        <w:t>, 2017</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1316D6" w:rsidRPr="001316D6" w:rsidRDefault="00A15D25" w:rsidP="001316D6">
      <w:pPr>
        <w:ind w:left="720"/>
        <w:rPr>
          <w:color w:val="FF0000"/>
        </w:rPr>
      </w:pPr>
      <w:r w:rsidRPr="00A15D25">
        <w:rPr>
          <w:b/>
        </w:rPr>
        <w:t>Members Present</w:t>
      </w:r>
      <w:r w:rsidR="00524BB1">
        <w:rPr>
          <w:b/>
        </w:rPr>
        <w:t xml:space="preserve">: </w:t>
      </w:r>
      <w:r w:rsidRPr="00DF7FB3">
        <w:rPr>
          <w:color w:val="FF0000"/>
        </w:rPr>
        <w:t xml:space="preserve"> </w:t>
      </w:r>
      <w:r w:rsidR="001316D6">
        <w:rPr>
          <w:color w:val="FF0000"/>
        </w:rPr>
        <w:t xml:space="preserve"> </w:t>
      </w:r>
      <w:r w:rsidR="00191B4F">
        <w:rPr>
          <w:color w:val="0070C0"/>
        </w:rPr>
        <w:t>Amanda Chafee, J</w:t>
      </w:r>
      <w:r w:rsidR="001316D6" w:rsidRPr="001316D6">
        <w:rPr>
          <w:color w:val="0070C0"/>
        </w:rPr>
        <w:t>im Bassage, Jerry Bennett, Doug Wyant, Kyle King, Sunnie Smith, Laura Vetter, Bill Caudill, Mark Recktenwald, Harmony Ayers-Friedlander, Norman McCumiskey, Colleen Banik</w:t>
      </w:r>
    </w:p>
    <w:p w:rsidR="00D750D9" w:rsidRDefault="00524BB1" w:rsidP="007D211B">
      <w:pPr>
        <w:ind w:left="720"/>
      </w:pPr>
      <w:r w:rsidRPr="000C22D5">
        <w:rPr>
          <w:b/>
        </w:rPr>
        <w:t>Introductions:</w:t>
      </w:r>
      <w:r w:rsidR="00761788">
        <w:t xml:space="preserve">  </w:t>
      </w:r>
    </w:p>
    <w:p w:rsidR="00524BB1" w:rsidRDefault="00860F76" w:rsidP="001316D6">
      <w:pPr>
        <w:spacing w:after="0" w:line="240" w:lineRule="auto"/>
        <w:ind w:firstLine="720"/>
      </w:pPr>
      <w:r>
        <w:t>Amanda Chafee</w:t>
      </w:r>
      <w:r w:rsidR="008A74ED">
        <w:t xml:space="preserve"> </w:t>
      </w:r>
      <w:r w:rsidR="00761788">
        <w:t>welcomed all members and introductions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860F76" w:rsidP="00C8267C">
      <w:pPr>
        <w:pStyle w:val="ListParagraph"/>
        <w:numPr>
          <w:ilvl w:val="0"/>
          <w:numId w:val="11"/>
        </w:numPr>
        <w:spacing w:after="0" w:line="240" w:lineRule="auto"/>
        <w:contextualSpacing w:val="0"/>
      </w:pPr>
      <w:r>
        <w:rPr>
          <w:b/>
        </w:rPr>
        <w:t xml:space="preserve">March </w:t>
      </w:r>
      <w:r w:rsidR="000C22D5">
        <w:rPr>
          <w:b/>
        </w:rPr>
        <w:t>Meeting Update:</w:t>
      </w:r>
    </w:p>
    <w:p w:rsidR="00901CED" w:rsidRPr="00901CED" w:rsidRDefault="00901CED" w:rsidP="00901CED">
      <w:pPr>
        <w:spacing w:after="0" w:line="240" w:lineRule="auto"/>
      </w:pPr>
    </w:p>
    <w:p w:rsidR="00860F76" w:rsidRPr="00860F76" w:rsidRDefault="00191B4F" w:rsidP="00860F76">
      <w:pPr>
        <w:ind w:left="1440"/>
        <w:rPr>
          <w:rFonts w:ascii="Calibri" w:eastAsia="Calibri" w:hAnsi="Calibri" w:cs="Times New Roman"/>
        </w:rPr>
      </w:pPr>
      <w:r>
        <w:t>Acceptance</w:t>
      </w:r>
      <w:r w:rsidR="00901CED">
        <w:t xml:space="preserve"> of the </w:t>
      </w:r>
      <w:r w:rsidR="00860F76">
        <w:t>March 8, 2017</w:t>
      </w:r>
      <w:r>
        <w:rPr>
          <w:rFonts w:ascii="Calibri" w:eastAsia="Calibri" w:hAnsi="Calibri" w:cs="Times New Roman"/>
        </w:rPr>
        <w:t xml:space="preserve"> </w:t>
      </w:r>
      <w:r w:rsidR="00860F76" w:rsidRPr="00860F76">
        <w:rPr>
          <w:rFonts w:ascii="Calibri" w:eastAsia="Calibri" w:hAnsi="Calibri" w:cs="Times New Roman"/>
        </w:rPr>
        <w:t>minutes</w:t>
      </w:r>
      <w:r>
        <w:rPr>
          <w:rFonts w:ascii="Calibri" w:eastAsia="Calibri" w:hAnsi="Calibri" w:cs="Times New Roman"/>
        </w:rPr>
        <w:t xml:space="preserve"> was made</w:t>
      </w:r>
      <w:r w:rsidR="00860F76" w:rsidRPr="00860F76">
        <w:rPr>
          <w:rFonts w:ascii="Calibri" w:eastAsia="Calibri" w:hAnsi="Calibri" w:cs="Times New Roman"/>
        </w:rPr>
        <w:t xml:space="preserve"> following a motion made by Doug Wyant and seconded by Bill Caudill.</w:t>
      </w:r>
    </w:p>
    <w:p w:rsidR="00860F76" w:rsidRPr="00860F76" w:rsidRDefault="00860F76" w:rsidP="00860F76">
      <w:pPr>
        <w:spacing w:after="0" w:line="240" w:lineRule="auto"/>
        <w:ind w:left="1440"/>
        <w:rPr>
          <w:rFonts w:ascii="Calibri" w:eastAsia="Calibri" w:hAnsi="Calibri" w:cs="Times New Roman"/>
        </w:rPr>
      </w:pPr>
      <w:r w:rsidRPr="00860F76">
        <w:rPr>
          <w:rFonts w:ascii="Calibri" w:eastAsia="Calibri" w:hAnsi="Calibri" w:cs="Times New Roman"/>
        </w:rPr>
        <w:t>Norman McCumiskey gave a brief update on the completion of the Marijuana Position Paper which was unanimously approved by the Coalition.  The date of May 1</w:t>
      </w:r>
      <w:r w:rsidR="00191B4F">
        <w:rPr>
          <w:rFonts w:ascii="Calibri" w:eastAsia="Calibri" w:hAnsi="Calibri" w:cs="Times New Roman"/>
        </w:rPr>
        <w:t>0</w:t>
      </w:r>
      <w:r w:rsidRPr="00860F76">
        <w:rPr>
          <w:rFonts w:ascii="Calibri" w:eastAsia="Calibri" w:hAnsi="Calibri" w:cs="Times New Roman"/>
        </w:rPr>
        <w:t>, 2017 will be officially added to the Marijuana Position Paper prior to submitting it to our Project Coordinator for approval and then to the Steuben County Legislation for resolution action.</w:t>
      </w:r>
    </w:p>
    <w:p w:rsidR="00860F76" w:rsidRPr="00860F76" w:rsidRDefault="00860F76" w:rsidP="00860F76">
      <w:pPr>
        <w:spacing w:after="0" w:line="240" w:lineRule="auto"/>
        <w:rPr>
          <w:rFonts w:ascii="Calibri" w:eastAsia="Calibri" w:hAnsi="Calibri" w:cs="Times New Roman"/>
        </w:rPr>
      </w:pPr>
    </w:p>
    <w:p w:rsidR="00860F76" w:rsidRPr="00860F76" w:rsidRDefault="00860F76" w:rsidP="00860F76">
      <w:pPr>
        <w:spacing w:after="0" w:line="240" w:lineRule="auto"/>
        <w:ind w:left="2160"/>
        <w:rPr>
          <w:rFonts w:ascii="Calibri" w:eastAsia="Calibri" w:hAnsi="Calibri" w:cs="Times New Roman"/>
        </w:rPr>
      </w:pPr>
      <w:r w:rsidRPr="00860F76">
        <w:rPr>
          <w:rFonts w:ascii="Calibri" w:eastAsia="Calibri" w:hAnsi="Calibri" w:cs="Times New Roman"/>
          <w:b/>
          <w:color w:val="FF0000"/>
        </w:rPr>
        <w:t>Action Item:</w:t>
      </w:r>
      <w:r w:rsidRPr="00860F76">
        <w:rPr>
          <w:rFonts w:ascii="Calibri" w:eastAsia="Calibri" w:hAnsi="Calibri" w:cs="Times New Roman"/>
          <w:color w:val="FF0000"/>
        </w:rPr>
        <w:t xml:space="preserve">  </w:t>
      </w:r>
      <w:r w:rsidRPr="00860F76">
        <w:rPr>
          <w:rFonts w:ascii="Calibri" w:eastAsia="Calibri" w:hAnsi="Calibri" w:cs="Times New Roman"/>
        </w:rPr>
        <w:t xml:space="preserve">Norman McCumiskey will send out via email the reference pages to be included in the </w:t>
      </w:r>
      <w:r w:rsidR="001316D6">
        <w:rPr>
          <w:rFonts w:ascii="Calibri" w:eastAsia="Calibri" w:hAnsi="Calibri" w:cs="Times New Roman"/>
        </w:rPr>
        <w:t>Marijuana Position Paper and add the date of May 1</w:t>
      </w:r>
      <w:r w:rsidR="00191B4F">
        <w:rPr>
          <w:rFonts w:ascii="Calibri" w:eastAsia="Calibri" w:hAnsi="Calibri" w:cs="Times New Roman"/>
        </w:rPr>
        <w:t>0</w:t>
      </w:r>
      <w:r w:rsidR="001316D6">
        <w:rPr>
          <w:rFonts w:ascii="Calibri" w:eastAsia="Calibri" w:hAnsi="Calibri" w:cs="Times New Roman"/>
        </w:rPr>
        <w:t>, 2017 as official approval of the paper by the Coalition.</w:t>
      </w:r>
    </w:p>
    <w:p w:rsidR="00860F76" w:rsidRPr="00860F76" w:rsidRDefault="00860F76" w:rsidP="00860F76">
      <w:pPr>
        <w:spacing w:after="0" w:line="240" w:lineRule="auto"/>
        <w:rPr>
          <w:rFonts w:ascii="Calibri" w:eastAsia="Calibri" w:hAnsi="Calibri" w:cs="Times New Roman"/>
        </w:rPr>
      </w:pPr>
    </w:p>
    <w:p w:rsidR="00860F76" w:rsidRPr="00860F76" w:rsidRDefault="00860F76" w:rsidP="00860F76">
      <w:pPr>
        <w:spacing w:after="0" w:line="240" w:lineRule="auto"/>
        <w:ind w:left="2160"/>
        <w:rPr>
          <w:rFonts w:ascii="Calibri" w:eastAsia="Calibri" w:hAnsi="Calibri" w:cs="Times New Roman"/>
        </w:rPr>
      </w:pPr>
      <w:r w:rsidRPr="00860F76">
        <w:rPr>
          <w:rFonts w:ascii="Calibri" w:eastAsia="Calibri" w:hAnsi="Calibri" w:cs="Times New Roman"/>
          <w:b/>
          <w:color w:val="FF0000"/>
        </w:rPr>
        <w:t>Action Item:</w:t>
      </w:r>
      <w:r w:rsidRPr="00860F76">
        <w:rPr>
          <w:rFonts w:ascii="Calibri" w:eastAsia="Calibri" w:hAnsi="Calibri" w:cs="Times New Roman"/>
          <w:color w:val="FF0000"/>
        </w:rPr>
        <w:t xml:space="preserve">  </w:t>
      </w:r>
      <w:r w:rsidRPr="00860F76">
        <w:rPr>
          <w:rFonts w:ascii="Calibri" w:eastAsia="Calibri" w:hAnsi="Calibri" w:cs="Times New Roman"/>
        </w:rPr>
        <w:t>Norman McCumiskey and Jim Bassage will follow up with New York State representatives on submitting the Marijuana Position Paper to the proper commi</w:t>
      </w:r>
      <w:r>
        <w:rPr>
          <w:rFonts w:ascii="Calibri" w:eastAsia="Calibri" w:hAnsi="Calibri" w:cs="Times New Roman"/>
        </w:rPr>
        <w:t>t</w:t>
      </w:r>
      <w:r w:rsidRPr="00860F76">
        <w:rPr>
          <w:rFonts w:ascii="Calibri" w:eastAsia="Calibri" w:hAnsi="Calibri" w:cs="Times New Roman"/>
        </w:rPr>
        <w:t>tees.</w:t>
      </w:r>
    </w:p>
    <w:p w:rsidR="00FA01CF" w:rsidRDefault="00FA01CF" w:rsidP="00FA01CF">
      <w:pPr>
        <w:pStyle w:val="ListParagraph"/>
        <w:ind w:left="2160"/>
      </w:pPr>
    </w:p>
    <w:p w:rsidR="001316D6" w:rsidRPr="001316D6" w:rsidRDefault="001316D6" w:rsidP="001316D6">
      <w:pPr>
        <w:pStyle w:val="ListParagraph"/>
        <w:numPr>
          <w:ilvl w:val="0"/>
          <w:numId w:val="11"/>
        </w:numPr>
        <w:rPr>
          <w:b/>
        </w:rPr>
      </w:pPr>
      <w:r w:rsidRPr="001316D6">
        <w:rPr>
          <w:b/>
        </w:rPr>
        <w:t>Volunteers/Table Displays, Etc.</w:t>
      </w:r>
    </w:p>
    <w:p w:rsidR="00235106" w:rsidRDefault="00235106" w:rsidP="00235106">
      <w:pPr>
        <w:pStyle w:val="ListParagraph"/>
        <w:spacing w:after="0" w:line="240" w:lineRule="auto"/>
        <w:ind w:left="1440"/>
        <w:contextualSpacing w:val="0"/>
      </w:pPr>
    </w:p>
    <w:p w:rsidR="001316D6" w:rsidRPr="001316D6" w:rsidRDefault="001316D6" w:rsidP="001316D6">
      <w:pPr>
        <w:spacing w:after="0" w:line="240" w:lineRule="auto"/>
        <w:ind w:left="1440"/>
        <w:rPr>
          <w:rFonts w:ascii="Calibri" w:eastAsia="Calibri" w:hAnsi="Calibri" w:cs="Times New Roman"/>
        </w:rPr>
      </w:pPr>
      <w:r w:rsidRPr="001316D6">
        <w:rPr>
          <w:rFonts w:ascii="Calibri" w:eastAsia="Calibri" w:hAnsi="Calibri" w:cs="Times New Roman"/>
        </w:rPr>
        <w:t>Amanda Chafee led the discussion relative to engaging in coalition member volunteer efforts for Health Fairs, Awareness Tables and other Coalition activities.</w:t>
      </w:r>
    </w:p>
    <w:p w:rsidR="001316D6" w:rsidRPr="001316D6" w:rsidRDefault="001316D6" w:rsidP="001316D6">
      <w:pPr>
        <w:spacing w:after="0" w:line="240" w:lineRule="auto"/>
        <w:rPr>
          <w:rFonts w:ascii="Calibri" w:eastAsia="Calibri" w:hAnsi="Calibri" w:cs="Times New Roman"/>
        </w:rPr>
      </w:pPr>
    </w:p>
    <w:p w:rsidR="001316D6" w:rsidRPr="001316D6" w:rsidRDefault="001316D6" w:rsidP="001316D6">
      <w:pPr>
        <w:spacing w:after="0" w:line="240" w:lineRule="auto"/>
        <w:ind w:left="2160"/>
        <w:rPr>
          <w:rFonts w:ascii="Calibri" w:eastAsia="Calibri" w:hAnsi="Calibri" w:cs="Times New Roman"/>
        </w:rPr>
      </w:pPr>
      <w:r w:rsidRPr="001316D6">
        <w:rPr>
          <w:rFonts w:ascii="Calibri" w:eastAsia="Calibri" w:hAnsi="Calibri" w:cs="Times New Roman"/>
          <w:b/>
          <w:color w:val="FF0000"/>
        </w:rPr>
        <w:t>Action Item:</w:t>
      </w:r>
      <w:r w:rsidRPr="001316D6">
        <w:rPr>
          <w:rFonts w:ascii="Calibri" w:eastAsia="Calibri" w:hAnsi="Calibri" w:cs="Times New Roman"/>
          <w:color w:val="FF0000"/>
        </w:rPr>
        <w:t xml:space="preserve">  </w:t>
      </w:r>
      <w:r w:rsidRPr="001316D6">
        <w:rPr>
          <w:rFonts w:ascii="Calibri" w:eastAsia="Calibri" w:hAnsi="Calibri" w:cs="Times New Roman"/>
        </w:rPr>
        <w:t>Laura Vetter will follow up with information on the Alstom Wellness and Safety Fair.</w:t>
      </w:r>
    </w:p>
    <w:p w:rsidR="001316D6" w:rsidRPr="001316D6" w:rsidRDefault="001316D6" w:rsidP="001316D6">
      <w:pPr>
        <w:spacing w:after="0" w:line="240" w:lineRule="auto"/>
        <w:rPr>
          <w:rFonts w:ascii="Calibri" w:eastAsia="Calibri" w:hAnsi="Calibri" w:cs="Times New Roman"/>
        </w:rPr>
      </w:pPr>
    </w:p>
    <w:p w:rsidR="001316D6" w:rsidRDefault="001316D6" w:rsidP="001316D6">
      <w:pPr>
        <w:spacing w:after="0" w:line="240" w:lineRule="auto"/>
        <w:ind w:left="2160"/>
      </w:pPr>
      <w:r w:rsidRPr="001316D6">
        <w:rPr>
          <w:rFonts w:ascii="Calibri" w:eastAsia="Calibri" w:hAnsi="Calibri" w:cs="Times New Roman"/>
          <w:b/>
          <w:color w:val="FF0000"/>
        </w:rPr>
        <w:t>Action Item:</w:t>
      </w:r>
      <w:r w:rsidRPr="001316D6">
        <w:rPr>
          <w:rFonts w:ascii="Calibri" w:eastAsia="Calibri" w:hAnsi="Calibri" w:cs="Times New Roman"/>
          <w:color w:val="FF0000"/>
        </w:rPr>
        <w:t xml:space="preserve">  </w:t>
      </w:r>
      <w:r w:rsidRPr="001316D6">
        <w:rPr>
          <w:rFonts w:ascii="Calibri" w:eastAsia="Calibri" w:hAnsi="Calibri" w:cs="Times New Roman"/>
        </w:rPr>
        <w:t>Colleen Banik to prepare a list of upcoming events and circulate to the Coalition for sign ups.</w:t>
      </w:r>
    </w:p>
    <w:p w:rsidR="001316D6" w:rsidRDefault="001316D6" w:rsidP="00235106">
      <w:pPr>
        <w:pStyle w:val="ListParagraph"/>
        <w:spacing w:after="0" w:line="240" w:lineRule="auto"/>
        <w:ind w:left="1440"/>
        <w:contextualSpacing w:val="0"/>
      </w:pPr>
    </w:p>
    <w:p w:rsidR="001316D6" w:rsidRDefault="001316D6" w:rsidP="001316D6">
      <w:pPr>
        <w:pStyle w:val="ListParagraph"/>
        <w:ind w:left="1440"/>
        <w:rPr>
          <w:b/>
        </w:rPr>
      </w:pPr>
    </w:p>
    <w:p w:rsidR="001316D6" w:rsidRDefault="001316D6" w:rsidP="001316D6">
      <w:pPr>
        <w:pStyle w:val="ListParagraph"/>
        <w:ind w:left="1440"/>
        <w:rPr>
          <w:b/>
        </w:rPr>
      </w:pPr>
    </w:p>
    <w:p w:rsidR="001316D6" w:rsidRDefault="001316D6" w:rsidP="001316D6">
      <w:pPr>
        <w:pStyle w:val="ListParagraph"/>
        <w:numPr>
          <w:ilvl w:val="0"/>
          <w:numId w:val="11"/>
        </w:numPr>
        <w:rPr>
          <w:b/>
        </w:rPr>
      </w:pPr>
      <w:r w:rsidRPr="001316D6">
        <w:rPr>
          <w:b/>
        </w:rPr>
        <w:t>Community Drug Forum</w:t>
      </w:r>
    </w:p>
    <w:p w:rsidR="001316D6" w:rsidRPr="001316D6" w:rsidRDefault="001316D6" w:rsidP="001316D6">
      <w:pPr>
        <w:pStyle w:val="ListParagraph"/>
        <w:ind w:left="1440"/>
        <w:rPr>
          <w:b/>
        </w:rPr>
      </w:pPr>
    </w:p>
    <w:p w:rsidR="001316D6" w:rsidRDefault="001316D6" w:rsidP="001316D6">
      <w:pPr>
        <w:pStyle w:val="ListParagraph"/>
        <w:ind w:left="1440"/>
      </w:pPr>
      <w:r>
        <w:t>Norman McCumiskey and Doug Wyant reported that the next Community Drug Forum will be held on May 23, 2017 at 5:30 p.m. at the Hornell High School Auditorium.</w:t>
      </w:r>
    </w:p>
    <w:p w:rsidR="001316D6" w:rsidRDefault="001316D6" w:rsidP="001316D6">
      <w:pPr>
        <w:pStyle w:val="ListParagraph"/>
        <w:spacing w:after="0" w:line="240" w:lineRule="auto"/>
        <w:ind w:left="1440"/>
        <w:rPr>
          <w:b/>
        </w:rPr>
      </w:pPr>
    </w:p>
    <w:p w:rsidR="001316D6" w:rsidRDefault="001316D6" w:rsidP="001316D6">
      <w:pPr>
        <w:pStyle w:val="ListParagraph"/>
        <w:numPr>
          <w:ilvl w:val="0"/>
          <w:numId w:val="11"/>
        </w:numPr>
        <w:spacing w:after="0" w:line="240" w:lineRule="auto"/>
        <w:rPr>
          <w:b/>
        </w:rPr>
      </w:pPr>
      <w:r w:rsidRPr="001316D6">
        <w:rPr>
          <w:b/>
        </w:rPr>
        <w:t>Town Hall Meeting</w:t>
      </w:r>
    </w:p>
    <w:p w:rsidR="001316D6" w:rsidRPr="001316D6" w:rsidRDefault="001316D6" w:rsidP="001316D6">
      <w:pPr>
        <w:pStyle w:val="ListParagraph"/>
        <w:spacing w:after="0" w:line="240" w:lineRule="auto"/>
        <w:ind w:left="1440"/>
        <w:rPr>
          <w:b/>
        </w:rPr>
      </w:pPr>
    </w:p>
    <w:p w:rsidR="001316D6" w:rsidRPr="001316D6" w:rsidRDefault="001316D6" w:rsidP="001316D6">
      <w:pPr>
        <w:pStyle w:val="ListParagraph"/>
        <w:spacing w:after="0" w:line="240" w:lineRule="auto"/>
        <w:ind w:left="1440"/>
      </w:pPr>
      <w:r w:rsidRPr="001316D6">
        <w:t>Colleen Banik reported that the Underage Drinking Task Force Town Hall Meeting will be held on September 27, 2017 at 6:00 p.m. at the Haverling High School – LGI Conference Room.  Town Hall Meeting flyers were passed out.</w:t>
      </w:r>
    </w:p>
    <w:p w:rsidR="001316D6" w:rsidRPr="001316D6" w:rsidRDefault="001316D6" w:rsidP="001316D6">
      <w:pPr>
        <w:pStyle w:val="ListParagraph"/>
        <w:spacing w:after="0" w:line="240" w:lineRule="auto"/>
        <w:ind w:left="1440"/>
        <w:rPr>
          <w:b/>
        </w:rPr>
      </w:pPr>
    </w:p>
    <w:p w:rsidR="001316D6" w:rsidRDefault="001316D6" w:rsidP="001316D6">
      <w:pPr>
        <w:pStyle w:val="ListParagraph"/>
        <w:numPr>
          <w:ilvl w:val="0"/>
          <w:numId w:val="11"/>
        </w:numPr>
        <w:spacing w:after="0" w:line="240" w:lineRule="auto"/>
        <w:rPr>
          <w:b/>
        </w:rPr>
      </w:pPr>
      <w:r w:rsidRPr="001316D6">
        <w:rPr>
          <w:b/>
        </w:rPr>
        <w:t>PSA Projects</w:t>
      </w:r>
    </w:p>
    <w:p w:rsidR="001316D6" w:rsidRPr="001316D6" w:rsidRDefault="001316D6" w:rsidP="001316D6">
      <w:pPr>
        <w:pStyle w:val="ListParagraph"/>
        <w:spacing w:after="0" w:line="240" w:lineRule="auto"/>
        <w:ind w:left="1440"/>
        <w:rPr>
          <w:b/>
        </w:rPr>
      </w:pPr>
      <w:bookmarkStart w:id="0" w:name="_GoBack"/>
      <w:bookmarkEnd w:id="0"/>
    </w:p>
    <w:p w:rsidR="001316D6" w:rsidRPr="001316D6" w:rsidRDefault="001316D6" w:rsidP="001316D6">
      <w:pPr>
        <w:pStyle w:val="ListParagraph"/>
        <w:spacing w:after="0" w:line="240" w:lineRule="auto"/>
        <w:ind w:left="1440"/>
      </w:pPr>
      <w:r w:rsidRPr="001316D6">
        <w:t>Colleen Banik display</w:t>
      </w:r>
      <w:r w:rsidR="00445731">
        <w:t>ed</w:t>
      </w:r>
      <w:r w:rsidRPr="001316D6">
        <w:t xml:space="preserve"> the Campbell-Savona Student PSA Project for the Coalition to view and reported that the PSA has been delivered to the Corning Palace Theatre and contact has been made with Crystal Cinemas in Painted Post and the Hornell Theatre.  The Campbell-Savona participants in the creation of the PSA have been invited to be recognized at the July Coalition Meeting.  A thank you was given to Krystle Blencowe for her efforts in organizing all individuals participati</w:t>
      </w:r>
      <w:r w:rsidR="00191B4F">
        <w:t>ng</w:t>
      </w:r>
      <w:r w:rsidRPr="001316D6">
        <w:t>.</w:t>
      </w:r>
    </w:p>
    <w:p w:rsidR="001316D6" w:rsidRPr="001316D6" w:rsidRDefault="001316D6" w:rsidP="001316D6">
      <w:pPr>
        <w:pStyle w:val="ListParagraph"/>
        <w:spacing w:after="0" w:line="240" w:lineRule="auto"/>
        <w:ind w:left="1440"/>
        <w:rPr>
          <w:b/>
        </w:rPr>
      </w:pPr>
    </w:p>
    <w:p w:rsidR="001316D6" w:rsidRDefault="001316D6" w:rsidP="001316D6">
      <w:pPr>
        <w:pStyle w:val="ListParagraph"/>
        <w:numPr>
          <w:ilvl w:val="0"/>
          <w:numId w:val="11"/>
        </w:numPr>
        <w:spacing w:after="0" w:line="240" w:lineRule="auto"/>
        <w:rPr>
          <w:b/>
        </w:rPr>
      </w:pPr>
      <w:r w:rsidRPr="001316D6">
        <w:rPr>
          <w:b/>
        </w:rPr>
        <w:t>Pride Survey Results</w:t>
      </w:r>
    </w:p>
    <w:p w:rsidR="001316D6" w:rsidRPr="001316D6" w:rsidRDefault="001316D6" w:rsidP="001316D6">
      <w:pPr>
        <w:pStyle w:val="ListParagraph"/>
        <w:spacing w:after="0" w:line="240" w:lineRule="auto"/>
        <w:ind w:left="1440"/>
        <w:rPr>
          <w:b/>
        </w:rPr>
      </w:pPr>
    </w:p>
    <w:p w:rsidR="001316D6" w:rsidRPr="001316D6" w:rsidRDefault="001316D6" w:rsidP="001316D6">
      <w:pPr>
        <w:pStyle w:val="ListParagraph"/>
        <w:spacing w:after="0" w:line="240" w:lineRule="auto"/>
        <w:ind w:left="1440"/>
      </w:pPr>
      <w:r w:rsidRPr="001316D6">
        <w:t>Norman McCumiskey reported that we have received the results of the Pride Survey in which 6 school districts participated in.  The Steering Committee will be looking at the County Report to decide what actions the Coalition will be able to take to assist these districts with identified concerns.  Each school district’s individual result report will be forwarded to them.</w:t>
      </w:r>
    </w:p>
    <w:p w:rsidR="001316D6" w:rsidRPr="001316D6" w:rsidRDefault="001316D6" w:rsidP="001316D6">
      <w:pPr>
        <w:pStyle w:val="ListParagraph"/>
        <w:spacing w:after="0" w:line="240" w:lineRule="auto"/>
        <w:ind w:left="1440"/>
        <w:rPr>
          <w:b/>
        </w:rPr>
      </w:pPr>
    </w:p>
    <w:p w:rsidR="001316D6" w:rsidRDefault="001316D6" w:rsidP="001316D6">
      <w:pPr>
        <w:pStyle w:val="ListParagraph"/>
        <w:numPr>
          <w:ilvl w:val="0"/>
          <w:numId w:val="11"/>
        </w:numPr>
        <w:spacing w:after="0" w:line="240" w:lineRule="auto"/>
        <w:rPr>
          <w:b/>
        </w:rPr>
      </w:pPr>
      <w:r w:rsidRPr="001316D6">
        <w:rPr>
          <w:b/>
        </w:rPr>
        <w:t>UAD Task Force Report</w:t>
      </w:r>
    </w:p>
    <w:p w:rsidR="001316D6" w:rsidRPr="001316D6" w:rsidRDefault="001316D6" w:rsidP="001316D6">
      <w:pPr>
        <w:pStyle w:val="ListParagraph"/>
        <w:spacing w:after="0" w:line="240" w:lineRule="auto"/>
        <w:ind w:left="1440"/>
        <w:rPr>
          <w:b/>
        </w:rPr>
      </w:pPr>
    </w:p>
    <w:p w:rsidR="001316D6" w:rsidRPr="001316D6" w:rsidRDefault="001316D6" w:rsidP="001316D6">
      <w:pPr>
        <w:pStyle w:val="ListParagraph"/>
        <w:spacing w:after="0" w:line="240" w:lineRule="auto"/>
        <w:ind w:left="1440"/>
      </w:pPr>
      <w:r w:rsidRPr="001316D6">
        <w:t>Jim Bassage gave a brief report on the activities of the Underage Drinking Task Force.</w:t>
      </w:r>
    </w:p>
    <w:p w:rsidR="001316D6" w:rsidRPr="001316D6" w:rsidRDefault="001316D6" w:rsidP="001316D6">
      <w:pPr>
        <w:pStyle w:val="ListParagraph"/>
        <w:spacing w:after="0" w:line="240" w:lineRule="auto"/>
        <w:ind w:left="1440"/>
        <w:rPr>
          <w:b/>
        </w:rPr>
      </w:pPr>
    </w:p>
    <w:p w:rsidR="001316D6" w:rsidRPr="001316D6" w:rsidRDefault="001316D6" w:rsidP="001316D6">
      <w:pPr>
        <w:pStyle w:val="ListParagraph"/>
        <w:numPr>
          <w:ilvl w:val="0"/>
          <w:numId w:val="11"/>
        </w:numPr>
        <w:spacing w:after="0" w:line="240" w:lineRule="auto"/>
        <w:rPr>
          <w:b/>
        </w:rPr>
      </w:pPr>
      <w:r w:rsidRPr="001316D6">
        <w:rPr>
          <w:b/>
        </w:rPr>
        <w:t>Marijuana Task Force Report</w:t>
      </w:r>
    </w:p>
    <w:p w:rsidR="001316D6" w:rsidRDefault="001316D6" w:rsidP="001316D6">
      <w:pPr>
        <w:pStyle w:val="ListParagraph"/>
        <w:spacing w:after="0" w:line="240" w:lineRule="auto"/>
        <w:ind w:left="1440"/>
        <w:rPr>
          <w:b/>
        </w:rPr>
      </w:pPr>
    </w:p>
    <w:p w:rsidR="001316D6" w:rsidRPr="001316D6" w:rsidRDefault="001316D6" w:rsidP="001316D6">
      <w:pPr>
        <w:pStyle w:val="ListParagraph"/>
        <w:spacing w:after="0" w:line="240" w:lineRule="auto"/>
        <w:ind w:left="1440"/>
      </w:pPr>
      <w:r w:rsidRPr="001316D6">
        <w:t>Mark Recktenwald gave a brief report on the activities of the Marijuana Task Force.</w:t>
      </w:r>
    </w:p>
    <w:p w:rsidR="001316D6" w:rsidRPr="001316D6" w:rsidRDefault="001316D6" w:rsidP="001316D6">
      <w:pPr>
        <w:pStyle w:val="ListParagraph"/>
        <w:spacing w:after="0" w:line="240" w:lineRule="auto"/>
        <w:ind w:left="1440"/>
        <w:rPr>
          <w:b/>
        </w:rPr>
      </w:pPr>
    </w:p>
    <w:p w:rsidR="001316D6" w:rsidRPr="001316D6" w:rsidRDefault="001316D6" w:rsidP="001316D6">
      <w:pPr>
        <w:pStyle w:val="ListParagraph"/>
        <w:numPr>
          <w:ilvl w:val="0"/>
          <w:numId w:val="11"/>
        </w:numPr>
        <w:spacing w:after="0" w:line="240" w:lineRule="auto"/>
        <w:rPr>
          <w:b/>
        </w:rPr>
      </w:pPr>
      <w:r w:rsidRPr="001316D6">
        <w:rPr>
          <w:b/>
        </w:rPr>
        <w:t>Other</w:t>
      </w:r>
    </w:p>
    <w:p w:rsidR="001316D6" w:rsidRDefault="001316D6" w:rsidP="001316D6">
      <w:pPr>
        <w:pStyle w:val="ListParagraph"/>
        <w:spacing w:after="0" w:line="240" w:lineRule="auto"/>
        <w:ind w:left="1440"/>
        <w:rPr>
          <w:b/>
        </w:rPr>
      </w:pPr>
    </w:p>
    <w:p w:rsidR="001316D6" w:rsidRPr="001316D6" w:rsidRDefault="001316D6" w:rsidP="001316D6">
      <w:pPr>
        <w:pStyle w:val="ListParagraph"/>
        <w:spacing w:after="0" w:line="240" w:lineRule="auto"/>
        <w:ind w:left="1440"/>
      </w:pPr>
      <w:r w:rsidRPr="001316D6">
        <w:t>Jim Bassage would like the Coalition to focus on new member recruitment not only for the Coalition but for both Task Force Committees.</w:t>
      </w:r>
    </w:p>
    <w:p w:rsidR="001316D6" w:rsidRDefault="001316D6" w:rsidP="001316D6">
      <w:pPr>
        <w:pStyle w:val="ListParagraph"/>
        <w:spacing w:after="0" w:line="240" w:lineRule="auto"/>
        <w:ind w:left="1440"/>
        <w:rPr>
          <w:b/>
        </w:rPr>
      </w:pPr>
    </w:p>
    <w:p w:rsidR="001316D6" w:rsidRDefault="001316D6" w:rsidP="001316D6">
      <w:pPr>
        <w:pStyle w:val="ListParagraph"/>
        <w:spacing w:after="0" w:line="240" w:lineRule="auto"/>
        <w:ind w:left="1440"/>
        <w:rPr>
          <w:b/>
        </w:rPr>
      </w:pPr>
    </w:p>
    <w:p w:rsidR="001316D6" w:rsidRPr="001316D6" w:rsidRDefault="001316D6" w:rsidP="001316D6">
      <w:pPr>
        <w:pStyle w:val="ListParagraph"/>
        <w:spacing w:after="0" w:line="240" w:lineRule="auto"/>
        <w:ind w:left="1440"/>
        <w:rPr>
          <w:b/>
        </w:rPr>
      </w:pPr>
    </w:p>
    <w:p w:rsidR="001316D6" w:rsidRDefault="001316D6" w:rsidP="001316D6">
      <w:pPr>
        <w:pStyle w:val="ListParagraph"/>
        <w:numPr>
          <w:ilvl w:val="0"/>
          <w:numId w:val="11"/>
        </w:numPr>
        <w:spacing w:after="0" w:line="240" w:lineRule="auto"/>
        <w:rPr>
          <w:b/>
        </w:rPr>
      </w:pPr>
      <w:r w:rsidRPr="001316D6">
        <w:rPr>
          <w:b/>
        </w:rPr>
        <w:t>Task Force Break Out Sessions</w:t>
      </w:r>
    </w:p>
    <w:p w:rsidR="001316D6" w:rsidRPr="001316D6" w:rsidRDefault="001316D6" w:rsidP="001316D6">
      <w:pPr>
        <w:pStyle w:val="ListParagraph"/>
        <w:spacing w:after="0" w:line="240" w:lineRule="auto"/>
        <w:ind w:left="1440"/>
        <w:rPr>
          <w:b/>
        </w:rPr>
      </w:pPr>
    </w:p>
    <w:p w:rsidR="001316D6" w:rsidRPr="001316D6" w:rsidRDefault="001316D6" w:rsidP="001316D6">
      <w:pPr>
        <w:pStyle w:val="ListParagraph"/>
        <w:spacing w:after="0" w:line="240" w:lineRule="auto"/>
        <w:ind w:left="1440"/>
      </w:pPr>
      <w:r w:rsidRPr="001316D6">
        <w:t>The full coalition adjourned and broke out into individual sessions for the Marijuana Task Force and the Underage Drinking Task Force.</w:t>
      </w: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 xml:space="preserve">Wednesday </w:t>
      </w:r>
      <w:r w:rsidR="001316D6">
        <w:rPr>
          <w:b/>
        </w:rPr>
        <w:t xml:space="preserve">July 12, </w:t>
      </w:r>
      <w:r w:rsidR="004127A6">
        <w:rPr>
          <w:b/>
        </w:rPr>
        <w:t>2017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45731" w:rsidRPr="0044573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582614904"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9"/>
  </w:num>
  <w:num w:numId="2">
    <w:abstractNumId w:val="3"/>
  </w:num>
  <w:num w:numId="3">
    <w:abstractNumId w:val="4"/>
  </w:num>
  <w:num w:numId="4">
    <w:abstractNumId w:val="13"/>
  </w:num>
  <w:num w:numId="5">
    <w:abstractNumId w:val="14"/>
  </w:num>
  <w:num w:numId="6">
    <w:abstractNumId w:val="10"/>
  </w:num>
  <w:num w:numId="7">
    <w:abstractNumId w:val="0"/>
  </w:num>
  <w:num w:numId="8">
    <w:abstractNumId w:val="5"/>
  </w:num>
  <w:num w:numId="9">
    <w:abstractNumId w:val="7"/>
  </w:num>
  <w:num w:numId="10">
    <w:abstractNumId w:val="12"/>
  </w:num>
  <w:num w:numId="11">
    <w:abstractNumId w:val="17"/>
  </w:num>
  <w:num w:numId="12">
    <w:abstractNumId w:val="16"/>
  </w:num>
  <w:num w:numId="13">
    <w:abstractNumId w:val="18"/>
  </w:num>
  <w:num w:numId="14">
    <w:abstractNumId w:val="15"/>
  </w:num>
  <w:num w:numId="15">
    <w:abstractNumId w:val="19"/>
  </w:num>
  <w:num w:numId="16">
    <w:abstractNumId w:val="6"/>
  </w:num>
  <w:num w:numId="17">
    <w:abstractNumId w:val="1"/>
  </w:num>
  <w:num w:numId="18">
    <w:abstractNumId w:val="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144F1"/>
    <w:rsid w:val="000736E0"/>
    <w:rsid w:val="000B57A8"/>
    <w:rsid w:val="000C22D5"/>
    <w:rsid w:val="000C6D25"/>
    <w:rsid w:val="000C7C47"/>
    <w:rsid w:val="001316D6"/>
    <w:rsid w:val="00135A3C"/>
    <w:rsid w:val="00156813"/>
    <w:rsid w:val="00191B4F"/>
    <w:rsid w:val="001B1421"/>
    <w:rsid w:val="001C5429"/>
    <w:rsid w:val="001C7410"/>
    <w:rsid w:val="001F3512"/>
    <w:rsid w:val="00214998"/>
    <w:rsid w:val="00217BE0"/>
    <w:rsid w:val="00235106"/>
    <w:rsid w:val="002428F6"/>
    <w:rsid w:val="0025125B"/>
    <w:rsid w:val="002D0ABE"/>
    <w:rsid w:val="00303B8F"/>
    <w:rsid w:val="0032799C"/>
    <w:rsid w:val="00353C50"/>
    <w:rsid w:val="00356799"/>
    <w:rsid w:val="0035712E"/>
    <w:rsid w:val="00384DC8"/>
    <w:rsid w:val="003B4E90"/>
    <w:rsid w:val="003C6B34"/>
    <w:rsid w:val="003E3D1F"/>
    <w:rsid w:val="00406284"/>
    <w:rsid w:val="004127A6"/>
    <w:rsid w:val="00416C16"/>
    <w:rsid w:val="00445731"/>
    <w:rsid w:val="00451EE7"/>
    <w:rsid w:val="004611CB"/>
    <w:rsid w:val="004976FB"/>
    <w:rsid w:val="004E0CCC"/>
    <w:rsid w:val="00524BB1"/>
    <w:rsid w:val="0056794B"/>
    <w:rsid w:val="005B0088"/>
    <w:rsid w:val="0063621C"/>
    <w:rsid w:val="00642305"/>
    <w:rsid w:val="00691816"/>
    <w:rsid w:val="006C41CD"/>
    <w:rsid w:val="007029F3"/>
    <w:rsid w:val="00731741"/>
    <w:rsid w:val="00732754"/>
    <w:rsid w:val="00736114"/>
    <w:rsid w:val="007433E6"/>
    <w:rsid w:val="0075310F"/>
    <w:rsid w:val="00761788"/>
    <w:rsid w:val="00785E55"/>
    <w:rsid w:val="007961C6"/>
    <w:rsid w:val="007A40FD"/>
    <w:rsid w:val="007A5A90"/>
    <w:rsid w:val="007D211B"/>
    <w:rsid w:val="00860F76"/>
    <w:rsid w:val="00880072"/>
    <w:rsid w:val="0088144F"/>
    <w:rsid w:val="00883797"/>
    <w:rsid w:val="008A74ED"/>
    <w:rsid w:val="008C4B1C"/>
    <w:rsid w:val="008F63BC"/>
    <w:rsid w:val="00901CED"/>
    <w:rsid w:val="00910225"/>
    <w:rsid w:val="00920817"/>
    <w:rsid w:val="00933102"/>
    <w:rsid w:val="00943293"/>
    <w:rsid w:val="009F0174"/>
    <w:rsid w:val="00A005F5"/>
    <w:rsid w:val="00A11B92"/>
    <w:rsid w:val="00A15D25"/>
    <w:rsid w:val="00A35527"/>
    <w:rsid w:val="00A70808"/>
    <w:rsid w:val="00A859CF"/>
    <w:rsid w:val="00AD7230"/>
    <w:rsid w:val="00AE2DC3"/>
    <w:rsid w:val="00B04AA4"/>
    <w:rsid w:val="00B25128"/>
    <w:rsid w:val="00B76D78"/>
    <w:rsid w:val="00BA0AA3"/>
    <w:rsid w:val="00BB6C19"/>
    <w:rsid w:val="00BE110B"/>
    <w:rsid w:val="00C00AE9"/>
    <w:rsid w:val="00C05C59"/>
    <w:rsid w:val="00C062DD"/>
    <w:rsid w:val="00C67875"/>
    <w:rsid w:val="00C8267C"/>
    <w:rsid w:val="00C85047"/>
    <w:rsid w:val="00CA49F1"/>
    <w:rsid w:val="00CF3255"/>
    <w:rsid w:val="00D060DB"/>
    <w:rsid w:val="00D11FBA"/>
    <w:rsid w:val="00D53107"/>
    <w:rsid w:val="00D750D9"/>
    <w:rsid w:val="00D81350"/>
    <w:rsid w:val="00DB2DB0"/>
    <w:rsid w:val="00DB385F"/>
    <w:rsid w:val="00DD3331"/>
    <w:rsid w:val="00DE1038"/>
    <w:rsid w:val="00DF7FB3"/>
    <w:rsid w:val="00E0375A"/>
    <w:rsid w:val="00E36273"/>
    <w:rsid w:val="00E857DA"/>
    <w:rsid w:val="00E96C73"/>
    <w:rsid w:val="00ED0D39"/>
    <w:rsid w:val="00EF2E29"/>
    <w:rsid w:val="00F10E2A"/>
    <w:rsid w:val="00F330F9"/>
    <w:rsid w:val="00F45E91"/>
    <w:rsid w:val="00FA01CF"/>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35075"/>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2016-11-16T14:11:00Z</cp:lastPrinted>
  <dcterms:created xsi:type="dcterms:W3CDTF">2018-03-15T14:29:00Z</dcterms:created>
  <dcterms:modified xsi:type="dcterms:W3CDTF">2018-03-15T14:29:00Z</dcterms:modified>
</cp:coreProperties>
</file>